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D4E" w:rsidRPr="00D4747A" w:rsidRDefault="00BB1D4E" w:rsidP="00BB1D4E">
      <w:pPr>
        <w:ind w:firstLine="709"/>
        <w:jc w:val="center"/>
        <w:rPr>
          <w:b/>
        </w:rPr>
      </w:pPr>
      <w:r w:rsidRPr="00D4747A">
        <w:rPr>
          <w:b/>
        </w:rPr>
        <w:t>СОВЕТ ДЕПУТАТОВ</w:t>
      </w:r>
    </w:p>
    <w:p w:rsidR="00BB1D4E" w:rsidRPr="00D4747A" w:rsidRDefault="00BB1D4E" w:rsidP="00BB1D4E">
      <w:pPr>
        <w:ind w:firstLine="709"/>
        <w:jc w:val="center"/>
        <w:rPr>
          <w:b/>
        </w:rPr>
      </w:pPr>
      <w:r w:rsidRPr="00D4747A">
        <w:rPr>
          <w:b/>
        </w:rPr>
        <w:t>МУНИЦИПАЛЬНОГО  ОБРАЗОВАНИЯ  СЕЛЬСКОЕ ПОСЕЛЕНИЕ «БАРАГХАН»</w:t>
      </w:r>
    </w:p>
    <w:p w:rsidR="00BB1D4E" w:rsidRPr="00D4747A" w:rsidRDefault="00BB1D4E" w:rsidP="00BB1D4E">
      <w:pPr>
        <w:ind w:firstLine="709"/>
        <w:jc w:val="center"/>
        <w:rPr>
          <w:b/>
        </w:rPr>
      </w:pPr>
      <w:r w:rsidRPr="00D4747A">
        <w:rPr>
          <w:b/>
        </w:rPr>
        <w:t>КУРУМКАНСКОГО  РАЙОНА   РЕСПУБЛИКИ  БУРЯТИЯ</w:t>
      </w:r>
    </w:p>
    <w:p w:rsidR="00BB1D4E" w:rsidRPr="00D4747A" w:rsidRDefault="00BB1D4E" w:rsidP="00BB1D4E">
      <w:pPr>
        <w:ind w:firstLine="709"/>
        <w:jc w:val="center"/>
        <w:rPr>
          <w:lang w:eastAsia="en-US"/>
        </w:rPr>
      </w:pPr>
      <w:r w:rsidRPr="00D4747A">
        <w:rPr>
          <w:lang w:eastAsia="en-US"/>
        </w:rPr>
        <w:t>_________________________________________________________________________</w:t>
      </w:r>
    </w:p>
    <w:p w:rsidR="00BB1D4E" w:rsidRDefault="00BB1D4E" w:rsidP="00BB1D4E">
      <w:pPr>
        <w:ind w:firstLine="709"/>
        <w:jc w:val="center"/>
      </w:pPr>
    </w:p>
    <w:p w:rsidR="00BB1D4E" w:rsidRPr="00D4747A" w:rsidRDefault="00BB1D4E" w:rsidP="00BB1D4E">
      <w:pPr>
        <w:ind w:firstLine="709"/>
        <w:jc w:val="center"/>
      </w:pPr>
      <w:r w:rsidRPr="00D4747A">
        <w:t>РЕШЕНИЕ</w:t>
      </w:r>
    </w:p>
    <w:p w:rsidR="00BB1D4E" w:rsidRPr="00D4747A" w:rsidRDefault="00BB1D4E" w:rsidP="00BB1D4E">
      <w:pPr>
        <w:tabs>
          <w:tab w:val="left" w:pos="8378"/>
        </w:tabs>
        <w:ind w:firstLine="709"/>
        <w:jc w:val="center"/>
      </w:pPr>
    </w:p>
    <w:p w:rsidR="00BB1D4E" w:rsidRPr="00D4747A" w:rsidRDefault="00BB1D4E" w:rsidP="00BB1D4E">
      <w:pPr>
        <w:ind w:firstLine="709"/>
        <w:jc w:val="center"/>
      </w:pPr>
      <w:r w:rsidRPr="00D4747A">
        <w:t xml:space="preserve">улус Барагхан                  </w:t>
      </w:r>
      <w:r w:rsidRPr="00D4747A">
        <w:tab/>
        <w:t xml:space="preserve">         № 12-1  </w:t>
      </w:r>
      <w:r w:rsidRPr="00D4747A">
        <w:tab/>
        <w:t xml:space="preserve">      от «25» декабря 2014 года</w:t>
      </w:r>
    </w:p>
    <w:p w:rsidR="00BB1D4E" w:rsidRPr="00D4747A" w:rsidRDefault="00BB1D4E" w:rsidP="00BB1D4E">
      <w:pPr>
        <w:ind w:firstLine="709"/>
        <w:jc w:val="center"/>
      </w:pPr>
    </w:p>
    <w:p w:rsidR="00BB1D4E" w:rsidRPr="00D4747A" w:rsidRDefault="00BB1D4E" w:rsidP="00BB1D4E">
      <w:pPr>
        <w:ind w:firstLine="709"/>
        <w:jc w:val="center"/>
        <w:rPr>
          <w:b/>
        </w:rPr>
      </w:pPr>
      <w:r w:rsidRPr="00D4747A">
        <w:rPr>
          <w:b/>
        </w:rPr>
        <w:t>«Об утверждении муниципального правового акта о внесении изменений в  Устав муниципального образования сельское поселение «Барагхан»</w:t>
      </w:r>
    </w:p>
    <w:p w:rsidR="00BB1D4E" w:rsidRPr="00D4747A" w:rsidRDefault="00BB1D4E" w:rsidP="00BB1D4E">
      <w:pPr>
        <w:ind w:firstLine="709"/>
        <w:jc w:val="both"/>
      </w:pPr>
      <w:r w:rsidRPr="00D4747A">
        <w:t xml:space="preserve">     </w:t>
      </w:r>
    </w:p>
    <w:p w:rsidR="00BB1D4E" w:rsidRPr="00D4747A" w:rsidRDefault="00BB1D4E" w:rsidP="00BB1D4E">
      <w:pPr>
        <w:ind w:firstLine="709"/>
        <w:jc w:val="both"/>
      </w:pPr>
      <w:proofErr w:type="gramStart"/>
      <w:r w:rsidRPr="00D4747A">
        <w:t xml:space="preserve">В соответствии с Федеральным законом от 27 мая 2014 г. №136-ФЗ «Об общих принципах организации законодательных  и исполнительных органов государственной власти субъектов  РФ», с Федеральным законом от 6 октября 2003 г. №131-ФЗ «Об общих принципах организации местного самоуправления в Российской Федерации», рассмотрев рекомендации Управления Минюста РФ по РБ, рассмотрев протест Прокурора </w:t>
      </w:r>
      <w:proofErr w:type="spellStart"/>
      <w:r w:rsidRPr="00D4747A">
        <w:t>Курумканского</w:t>
      </w:r>
      <w:proofErr w:type="spellEnd"/>
      <w:r w:rsidRPr="00D4747A">
        <w:t xml:space="preserve"> района от 23.06.2014 года №02-05-2014, письмо Прокурора </w:t>
      </w:r>
      <w:proofErr w:type="spellStart"/>
      <w:r w:rsidRPr="00D4747A">
        <w:t>Курумканского</w:t>
      </w:r>
      <w:proofErr w:type="spellEnd"/>
      <w:proofErr w:type="gramEnd"/>
      <w:r w:rsidRPr="00D4747A">
        <w:t xml:space="preserve"> района от 17.10.2014 года № 11-02-2014 и необходимостью приведения Устава муниципального образования сельское поселение «Барагхан» в соответствие с действующим законодательством, Совет депутатов </w:t>
      </w:r>
      <w:r w:rsidRPr="00D4747A">
        <w:rPr>
          <w:b/>
        </w:rPr>
        <w:t>решил:</w:t>
      </w:r>
    </w:p>
    <w:p w:rsidR="00BB1D4E" w:rsidRPr="00D4747A" w:rsidRDefault="00BB1D4E" w:rsidP="00BB1D4E">
      <w:pPr>
        <w:pStyle w:val="a5"/>
        <w:numPr>
          <w:ilvl w:val="0"/>
          <w:numId w:val="4"/>
        </w:numPr>
        <w:rPr>
          <w:sz w:val="24"/>
          <w:szCs w:val="24"/>
        </w:rPr>
      </w:pPr>
      <w:r w:rsidRPr="00D4747A">
        <w:rPr>
          <w:sz w:val="24"/>
          <w:szCs w:val="24"/>
        </w:rPr>
        <w:t>Принять изменения и дополнения в Устав муниципального образования сельское поселение «Барагхан»:</w:t>
      </w:r>
    </w:p>
    <w:p w:rsidR="00BB1D4E" w:rsidRPr="00D4747A" w:rsidRDefault="00BB1D4E" w:rsidP="00BB1D4E">
      <w:pPr>
        <w:pStyle w:val="a5"/>
        <w:ind w:firstLine="709"/>
        <w:rPr>
          <w:sz w:val="24"/>
          <w:szCs w:val="24"/>
        </w:rPr>
      </w:pPr>
    </w:p>
    <w:p w:rsidR="00BB1D4E" w:rsidRPr="00D4747A" w:rsidRDefault="00BB1D4E" w:rsidP="00BB1D4E">
      <w:pPr>
        <w:pStyle w:val="a5"/>
        <w:ind w:firstLine="709"/>
        <w:rPr>
          <w:sz w:val="24"/>
          <w:szCs w:val="24"/>
        </w:rPr>
      </w:pPr>
      <w:r w:rsidRPr="00D4747A">
        <w:rPr>
          <w:sz w:val="24"/>
          <w:szCs w:val="24"/>
        </w:rPr>
        <w:t>Статью 2 изложить в следующей редакции:</w:t>
      </w:r>
    </w:p>
    <w:p w:rsidR="00BB1D4E" w:rsidRPr="00D4747A" w:rsidRDefault="00BB1D4E" w:rsidP="00BB1D4E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rPr>
          <w:b/>
        </w:rPr>
        <w:t>«Статья 2.</w:t>
      </w:r>
      <w:r w:rsidRPr="00D4747A">
        <w:t xml:space="preserve"> </w:t>
      </w:r>
      <w:r w:rsidRPr="00D4747A">
        <w:rPr>
          <w:b/>
          <w:bCs/>
        </w:rPr>
        <w:t>Вопросы местного значения поселения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</w:p>
    <w:p w:rsidR="00BB1D4E" w:rsidRPr="00D4747A" w:rsidRDefault="00BB1D4E" w:rsidP="00BB1D4E">
      <w:pPr>
        <w:widowControl w:val="0"/>
        <w:autoSpaceDE w:val="0"/>
        <w:autoSpaceDN w:val="0"/>
        <w:adjustRightInd w:val="0"/>
        <w:ind w:firstLine="709"/>
        <w:jc w:val="both"/>
      </w:pPr>
      <w:r w:rsidRPr="00D4747A">
        <w:t>1. К вопросам местного значения поселения относятся: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 xml:space="preserve">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D4747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D4747A">
        <w:rPr>
          <w:rFonts w:ascii="Times New Roman" w:hAnsi="Times New Roman" w:cs="Times New Roman"/>
          <w:sz w:val="24"/>
          <w:szCs w:val="24"/>
        </w:rPr>
        <w:t xml:space="preserve"> его исполнением, составление и утверждение отчета об исполнении бюджета поселения;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установление, изменение и отмена местных налогов и сборов поселения;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владение, пользование и распоряжение имуществом, находящимся в муниципальной собственности поселения;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обеспечение первичных мер пожарной безопасности в границах населенных пунктов поселения;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создание условий для организации досуга и обеспечения жителей поселения услугами организаций культуры;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формирование архивных фондов поселения;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 xml:space="preserve">утверждение правил благоустройства территории поселения, </w:t>
      </w:r>
      <w:proofErr w:type="gramStart"/>
      <w:r w:rsidRPr="00D4747A">
        <w:rPr>
          <w:rFonts w:ascii="Times New Roman" w:hAnsi="Times New Roman" w:cs="Times New Roman"/>
          <w:sz w:val="24"/>
          <w:szCs w:val="24"/>
        </w:rPr>
        <w:t>устанавливающих</w:t>
      </w:r>
      <w:proofErr w:type="gramEnd"/>
      <w:r w:rsidRPr="00D4747A">
        <w:rPr>
          <w:rFonts w:ascii="Times New Roman" w:hAnsi="Times New Roman" w:cs="Times New Roman"/>
          <w:sz w:val="24"/>
          <w:szCs w:val="24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</w:t>
      </w:r>
      <w:r w:rsidRPr="00D4747A">
        <w:rPr>
          <w:rFonts w:ascii="Times New Roman" w:hAnsi="Times New Roman" w:cs="Times New Roman"/>
          <w:sz w:val="24"/>
          <w:szCs w:val="24"/>
        </w:rPr>
        <w:lastRenderedPageBreak/>
        <w:t>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организация и осуществление мероприятий по работе с детьми и молодежью в поселении;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снабжение населения топливом в пределах полномочий, установленных законодательством Российской Федерации;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 xml:space="preserve"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5" w:history="1">
        <w:r w:rsidRPr="00D4747A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D4747A">
        <w:rPr>
          <w:rFonts w:ascii="Times New Roman" w:hAnsi="Times New Roman" w:cs="Times New Roman"/>
          <w:sz w:val="24"/>
          <w:szCs w:val="24"/>
        </w:rPr>
        <w:t>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сохранение, использование и популяризация объектов культурного наследия (памятников истории и культуры), находящихся в собственности поселения;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организация сбора и вывоза бытовых отходов и мусора;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организация ритуальных услуг и содержание мест захоронения;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BB1D4E" w:rsidRPr="00D4747A" w:rsidRDefault="00BB1D4E" w:rsidP="00BB1D4E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</w:t>
      </w:r>
      <w:proofErr w:type="gramStart"/>
      <w:r w:rsidRPr="00D4747A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BB1D4E" w:rsidRPr="00D4747A" w:rsidRDefault="00BB1D4E" w:rsidP="00BB1D4E">
      <w:pPr>
        <w:widowControl w:val="0"/>
        <w:autoSpaceDE w:val="0"/>
        <w:autoSpaceDN w:val="0"/>
        <w:adjustRightInd w:val="0"/>
        <w:ind w:firstLine="709"/>
        <w:jc w:val="both"/>
      </w:pPr>
    </w:p>
    <w:p w:rsidR="00BB1D4E" w:rsidRPr="00D4747A" w:rsidRDefault="00BB1D4E" w:rsidP="00BB1D4E">
      <w:pPr>
        <w:pStyle w:val="a8"/>
        <w:numPr>
          <w:ilvl w:val="0"/>
          <w:numId w:val="1"/>
        </w:numPr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47A">
        <w:rPr>
          <w:rFonts w:ascii="Times New Roman" w:eastAsia="Calibri" w:hAnsi="Times New Roman" w:cs="Times New Roman"/>
          <w:sz w:val="24"/>
          <w:szCs w:val="24"/>
        </w:rPr>
        <w:t xml:space="preserve">Статью 3 изложить в </w:t>
      </w:r>
      <w:r w:rsidRPr="00D4747A">
        <w:rPr>
          <w:rFonts w:ascii="Times New Roman" w:hAnsi="Times New Roman" w:cs="Times New Roman"/>
          <w:sz w:val="24"/>
          <w:szCs w:val="24"/>
        </w:rPr>
        <w:t>следующей редакции:</w:t>
      </w:r>
    </w:p>
    <w:p w:rsidR="00BB1D4E" w:rsidRPr="00D4747A" w:rsidRDefault="00BB1D4E" w:rsidP="00BB1D4E">
      <w:pPr>
        <w:adjustRightInd w:val="0"/>
        <w:ind w:firstLine="709"/>
        <w:jc w:val="both"/>
        <w:rPr>
          <w:b/>
        </w:rPr>
      </w:pPr>
    </w:p>
    <w:p w:rsidR="00BB1D4E" w:rsidRPr="00D4747A" w:rsidRDefault="00BB1D4E" w:rsidP="00BB1D4E">
      <w:pPr>
        <w:adjustRightInd w:val="0"/>
        <w:ind w:firstLine="709"/>
        <w:jc w:val="both"/>
        <w:rPr>
          <w:b/>
          <w:bCs/>
        </w:rPr>
      </w:pPr>
      <w:r w:rsidRPr="00D4747A">
        <w:rPr>
          <w:b/>
        </w:rPr>
        <w:t>«Статья 3.</w:t>
      </w:r>
      <w:r w:rsidRPr="00D4747A">
        <w:t xml:space="preserve"> </w:t>
      </w:r>
      <w:r w:rsidRPr="00D4747A">
        <w:rPr>
          <w:b/>
          <w:bCs/>
        </w:rPr>
        <w:t>Права органов местного самоуправления поселения на решение вопросов, не отнесенных к вопросам местного значения поселения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</w:pPr>
      <w:r w:rsidRPr="00D4747A">
        <w:t xml:space="preserve">1. Органы местного самоуправления поселения имеют право </w:t>
      </w:r>
      <w:proofErr w:type="gramStart"/>
      <w:r w:rsidRPr="00D4747A">
        <w:t>на</w:t>
      </w:r>
      <w:proofErr w:type="gramEnd"/>
      <w:r w:rsidRPr="00D4747A">
        <w:t>: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</w:pPr>
      <w:r w:rsidRPr="00D4747A">
        <w:t>1) создание музеев поселения;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747A">
        <w:rPr>
          <w:rFonts w:eastAsia="Calibri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D4747A">
        <w:rPr>
          <w:bCs/>
        </w:rPr>
        <w:t>3) участие в осуществлении деятельности по опеке и попечительству;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D4747A">
        <w:rPr>
          <w:bCs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D4747A">
        <w:rPr>
          <w:bCs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поселения.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D4747A">
        <w:rPr>
          <w:bCs/>
        </w:rPr>
        <w:lastRenderedPageBreak/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D4747A">
        <w:rPr>
          <w:bCs/>
        </w:rPr>
        <w:t>7) создание условий для развития туризма;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D4747A">
        <w:rPr>
          <w:bCs/>
        </w:rPr>
        <w:t>8) создание муниципальной пожарной охраны;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D4747A">
        <w:rPr>
          <w:bCs/>
        </w:rPr>
        <w:t xml:space="preserve">9) </w:t>
      </w:r>
      <w:r w:rsidRPr="00D4747A">
        <w:rPr>
          <w:rFonts w:eastAsia="Calibri"/>
          <w:iCs/>
        </w:rPr>
        <w:t xml:space="preserve">оказание поддержки общественным наблюдательным комиссиям, осуществляющим общественный </w:t>
      </w:r>
      <w:proofErr w:type="gramStart"/>
      <w:r w:rsidRPr="00D4747A">
        <w:rPr>
          <w:rFonts w:eastAsia="Calibri"/>
          <w:iCs/>
        </w:rPr>
        <w:t>контроль за</w:t>
      </w:r>
      <w:proofErr w:type="gramEnd"/>
      <w:r w:rsidRPr="00D4747A">
        <w:rPr>
          <w:rFonts w:eastAsia="Calibri"/>
          <w:iCs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</w:pPr>
      <w:r w:rsidRPr="00D4747A">
        <w:rPr>
          <w:rFonts w:eastAsia="Calibri"/>
          <w:iCs/>
        </w:rPr>
        <w:t xml:space="preserve">10) </w:t>
      </w:r>
      <w:r w:rsidRPr="00D4747A">
        <w:t xml:space="preserve">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</w:t>
      </w:r>
      <w:hyperlink r:id="rId6" w:history="1">
        <w:r w:rsidRPr="00D4747A">
          <w:rPr>
            <w:color w:val="0000FF"/>
          </w:rPr>
          <w:t>законом</w:t>
        </w:r>
      </w:hyperlink>
      <w:r w:rsidRPr="00D4747A">
        <w:t xml:space="preserve"> от 24.11.1995 №181-ФЗ «О социальной защите инвалидов в Российской Федерации»;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747A">
        <w:rPr>
          <w:rFonts w:eastAsia="Calibri"/>
        </w:rPr>
        <w:t xml:space="preserve">11) </w:t>
      </w:r>
      <w:r w:rsidRPr="00D4747A">
        <w:t xml:space="preserve">создание условий для организации </w:t>
      </w:r>
      <w:proofErr w:type="gramStart"/>
      <w:r w:rsidRPr="00D4747A">
        <w:t>проведения независимой оценки качества оказания услуг</w:t>
      </w:r>
      <w:proofErr w:type="gramEnd"/>
      <w:r w:rsidRPr="00D4747A">
        <w:t xml:space="preserve"> организациями в порядке и на условиях, которые установлены федеральными законами;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747A">
        <w:rPr>
          <w:rFonts w:eastAsia="Calibri"/>
        </w:rPr>
        <w:t>12)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законодательством.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gramStart"/>
      <w:r w:rsidRPr="00D4747A">
        <w:rPr>
          <w:rFonts w:ascii="Times New Roman" w:hAnsi="Times New Roman" w:cs="Times New Roman"/>
          <w:bCs/>
          <w:sz w:val="24"/>
          <w:szCs w:val="24"/>
        </w:rPr>
        <w:t>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19 Федерального закона №131-ФЗ),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</w:t>
      </w:r>
      <w:proofErr w:type="gramEnd"/>
      <w:r w:rsidRPr="00D4747A">
        <w:rPr>
          <w:rFonts w:ascii="Times New Roman" w:hAnsi="Times New Roman" w:cs="Times New Roman"/>
          <w:bCs/>
          <w:sz w:val="24"/>
          <w:szCs w:val="24"/>
        </w:rPr>
        <w:t xml:space="preserve"> федеральными законами и законами субъектов Российской Федерации, за счет 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</w:t>
      </w:r>
      <w:proofErr w:type="gramStart"/>
      <w:r w:rsidRPr="00D4747A">
        <w:rPr>
          <w:rFonts w:ascii="Times New Roman" w:hAnsi="Times New Roman" w:cs="Times New Roman"/>
          <w:bCs/>
          <w:sz w:val="24"/>
          <w:szCs w:val="24"/>
        </w:rPr>
        <w:t>.»</w:t>
      </w:r>
      <w:proofErr w:type="gramEnd"/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</w:pPr>
      <w:r w:rsidRPr="00D4747A">
        <w:t>3)</w:t>
      </w:r>
      <w:r>
        <w:t xml:space="preserve"> </w:t>
      </w:r>
      <w:hyperlink r:id="rId7" w:history="1">
        <w:r w:rsidRPr="00D4747A">
          <w:rPr>
            <w:rFonts w:eastAsia="Calibri"/>
            <w:bCs/>
            <w:color w:val="0000FF"/>
          </w:rPr>
          <w:t>в</w:t>
        </w:r>
      </w:hyperlink>
      <w:r w:rsidRPr="00D4747A">
        <w:rPr>
          <w:rFonts w:eastAsia="Calibri"/>
          <w:bCs/>
        </w:rPr>
        <w:t xml:space="preserve"> пункте 3 части 3 статьи 13 после слов «проекты планировки территорий и проекты межевания территорий</w:t>
      </w:r>
      <w:proofErr w:type="gramStart"/>
      <w:r w:rsidRPr="00D4747A">
        <w:rPr>
          <w:rFonts w:eastAsia="Calibri"/>
          <w:bCs/>
        </w:rPr>
        <w:t>,»</w:t>
      </w:r>
      <w:proofErr w:type="gramEnd"/>
      <w:r w:rsidRPr="00D4747A">
        <w:rPr>
          <w:rFonts w:eastAsia="Calibri"/>
          <w:bCs/>
        </w:rPr>
        <w:t xml:space="preserve"> дополнить словами «за исключением случаев, предусмотренных Градостроительным </w:t>
      </w:r>
      <w:hyperlink r:id="rId8" w:history="1">
        <w:r w:rsidRPr="00D4747A">
          <w:rPr>
            <w:rFonts w:eastAsia="Calibri"/>
            <w:bCs/>
            <w:color w:val="0000FF"/>
          </w:rPr>
          <w:t>кодексом</w:t>
        </w:r>
      </w:hyperlink>
      <w:r w:rsidRPr="00D4747A">
        <w:rPr>
          <w:rFonts w:eastAsia="Calibri"/>
          <w:bCs/>
        </w:rPr>
        <w:t xml:space="preserve"> Российской Федерации,».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</w:pPr>
      <w:r w:rsidRPr="00D4747A">
        <w:t>4).Статью 23 дополнить частью 11 следующего содержания: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eastAsia="Calibri" w:hAnsi="Times New Roman" w:cs="Times New Roman"/>
          <w:sz w:val="24"/>
          <w:szCs w:val="24"/>
        </w:rPr>
        <w:t>«11. В случае</w:t>
      </w:r>
      <w:proofErr w:type="gramStart"/>
      <w:r w:rsidRPr="00D4747A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D4747A">
        <w:rPr>
          <w:rFonts w:ascii="Times New Roman" w:eastAsia="Calibri" w:hAnsi="Times New Roman" w:cs="Times New Roman"/>
          <w:sz w:val="24"/>
          <w:szCs w:val="24"/>
        </w:rPr>
        <w:t xml:space="preserve"> если избранный на муниципальных выборах глава муниципального образования, полномочия которого прекращены досрочно на основании решения представительного органа муниципального образования об удалении его в отставку, обжалует в судебном порядке указанное решение, досрочные выборы главы муниципального образования не могут быть назначены до вступления решения суда в законную силу.»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5) в части 12 статьи 25 слово «</w:t>
      </w:r>
      <w:r w:rsidRPr="00D4747A">
        <w:rPr>
          <w:rFonts w:ascii="Times New Roman" w:eastAsia="Calibri" w:hAnsi="Times New Roman" w:cs="Times New Roman"/>
          <w:sz w:val="24"/>
          <w:szCs w:val="24"/>
        </w:rPr>
        <w:t>трудовым</w:t>
      </w:r>
      <w:r w:rsidRPr="00D4747A">
        <w:rPr>
          <w:rFonts w:ascii="Times New Roman" w:hAnsi="Times New Roman" w:cs="Times New Roman"/>
          <w:sz w:val="24"/>
          <w:szCs w:val="24"/>
        </w:rPr>
        <w:t>» заменить словом «страховым»;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D4E" w:rsidRPr="00D4747A" w:rsidRDefault="00BB1D4E" w:rsidP="00BB1D4E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eastAsia="Calibri" w:hAnsi="Times New Roman" w:cs="Times New Roman"/>
          <w:sz w:val="24"/>
          <w:szCs w:val="24"/>
        </w:rPr>
        <w:t xml:space="preserve">Статью 28 изложить в </w:t>
      </w:r>
      <w:r w:rsidRPr="00D4747A">
        <w:rPr>
          <w:rFonts w:ascii="Times New Roman" w:hAnsi="Times New Roman" w:cs="Times New Roman"/>
          <w:sz w:val="24"/>
          <w:szCs w:val="24"/>
        </w:rPr>
        <w:t>следующей редакции: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D4E" w:rsidRPr="00D4747A" w:rsidRDefault="00BB1D4E" w:rsidP="00BB1D4E">
      <w:pPr>
        <w:widowControl w:val="0"/>
        <w:adjustRightInd w:val="0"/>
        <w:ind w:firstLine="709"/>
        <w:jc w:val="both"/>
        <w:rPr>
          <w:b/>
          <w:bCs/>
        </w:rPr>
      </w:pPr>
      <w:r w:rsidRPr="00D4747A">
        <w:rPr>
          <w:b/>
        </w:rPr>
        <w:t xml:space="preserve">Статья 28. </w:t>
      </w:r>
      <w:r w:rsidRPr="00D4747A">
        <w:rPr>
          <w:b/>
          <w:bCs/>
        </w:rPr>
        <w:t>Полномочия Администрации поселения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  <w:rPr>
          <w:b/>
          <w:bCs/>
        </w:rPr>
      </w:pP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747A">
        <w:t xml:space="preserve">1. </w:t>
      </w:r>
      <w:r w:rsidRPr="00D4747A">
        <w:rPr>
          <w:rFonts w:eastAsia="Calibri"/>
        </w:rPr>
        <w:t>Администрация поселения обладает следующими полномочиями: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747A">
        <w:rPr>
          <w:rFonts w:eastAsia="Calibri"/>
        </w:rPr>
        <w:t xml:space="preserve">1) </w:t>
      </w:r>
      <w:r w:rsidRPr="00D4747A">
        <w:t>исполнение вопросов местного значения в соответствии с федеральными законами, настоящим Уставом.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  <w:vertAlign w:val="superscript"/>
        </w:rPr>
      </w:pPr>
      <w:proofErr w:type="gramStart"/>
      <w:r w:rsidRPr="00D4747A">
        <w:rPr>
          <w:rFonts w:eastAsia="Calibri"/>
        </w:rPr>
        <w:t xml:space="preserve">2) создание муниципальных предприятий и учреждений, осуществление финансового обеспечения деятельности муниципальных казенных учреждений и </w:t>
      </w:r>
      <w:r w:rsidRPr="00D4747A">
        <w:rPr>
          <w:rFonts w:eastAsia="Calibri"/>
        </w:rPr>
        <w:lastRenderedPageBreak/>
        <w:t>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</w:t>
      </w:r>
      <w:proofErr w:type="gramEnd"/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747A">
        <w:rPr>
          <w:rFonts w:eastAsia="Calibri"/>
        </w:rPr>
        <w:t>3)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747A">
        <w:rPr>
          <w:rFonts w:eastAsia="Calibri"/>
        </w:rPr>
        <w:t>4)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747A">
        <w:rPr>
          <w:rFonts w:eastAsia="Calibri"/>
        </w:rPr>
        <w:t xml:space="preserve">5) принятие и организация выполнения планов и программ комплексного социально-экономического развития муниципального образования, а также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</w:t>
      </w:r>
      <w:hyperlink r:id="rId9" w:history="1">
        <w:r w:rsidRPr="00D4747A">
          <w:rPr>
            <w:rFonts w:eastAsia="Calibri"/>
            <w:color w:val="0000FF"/>
          </w:rPr>
          <w:t>порядке</w:t>
        </w:r>
      </w:hyperlink>
      <w:r w:rsidRPr="00D4747A">
        <w:rPr>
          <w:rFonts w:eastAsia="Calibri"/>
        </w:rPr>
        <w:t>, установленном Правительством Российской Федерации;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747A">
        <w:rPr>
          <w:rFonts w:eastAsia="Calibri"/>
        </w:rPr>
        <w:t>6)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747A">
        <w:rPr>
          <w:rFonts w:eastAsia="Calibri"/>
        </w:rPr>
        <w:t>7) осуществление международных и внешнеэкономических связей в соответствии с федеральными законами;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747A">
        <w:rPr>
          <w:rFonts w:eastAsia="Calibri"/>
        </w:rPr>
        <w:t>8) 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747A">
        <w:rPr>
          <w:rFonts w:eastAsia="Calibri"/>
        </w:rPr>
        <w:t>9) иными полномочиями в соответствии с Федеральным законом 131-ФЗ,</w:t>
      </w:r>
      <w:r w:rsidRPr="00D4747A">
        <w:rPr>
          <w:color w:val="00B050"/>
        </w:rPr>
        <w:t xml:space="preserve"> </w:t>
      </w:r>
      <w:r w:rsidRPr="00D4747A">
        <w:t xml:space="preserve">муниципальными правовыми актами органов местного самоуправления </w:t>
      </w:r>
      <w:r>
        <w:t>поселения</w:t>
      </w:r>
      <w:r w:rsidRPr="00D4747A">
        <w:rPr>
          <w:color w:val="00B050"/>
        </w:rPr>
        <w:t>,</w:t>
      </w:r>
      <w:r w:rsidRPr="00D4747A">
        <w:rPr>
          <w:rFonts w:eastAsia="Calibri"/>
        </w:rPr>
        <w:t xml:space="preserve"> уставом поселения.</w:t>
      </w:r>
    </w:p>
    <w:p w:rsidR="00BB1D4E" w:rsidRPr="00D4747A" w:rsidRDefault="00BB1D4E" w:rsidP="00BB1D4E">
      <w:pPr>
        <w:ind w:firstLine="709"/>
        <w:jc w:val="both"/>
      </w:pPr>
      <w:r w:rsidRPr="00D4747A">
        <w:t>2. Администрация поселения вправе привлекать граждан к выполнению на добровольной основе социально значимых для поселения работ (в том числе дежурств) в целях решения вопросов местного значения, предусмотренных пунктами 4, 9, 17 части 1 статьи 2 настоящего Устава. Постановление Главы поселения о привлечении граждан к выполнению на добровольной основе социально значимых для поселения работ должно быть опубликовано (обнародовано) не позднее, чем за семь дней до дня проведения указанных работ.</w:t>
      </w:r>
    </w:p>
    <w:p w:rsidR="00BB1D4E" w:rsidRPr="00D4747A" w:rsidRDefault="00BB1D4E" w:rsidP="00BB1D4E">
      <w:pPr>
        <w:ind w:firstLine="709"/>
        <w:jc w:val="both"/>
      </w:pPr>
      <w:r w:rsidRPr="00D4747A">
        <w:t>К социально значимым работам могут быть отнесены только работы, не требующие специальной профессиональной подготовки.</w:t>
      </w:r>
    </w:p>
    <w:p w:rsidR="00BB1D4E" w:rsidRPr="00D4747A" w:rsidRDefault="00BB1D4E" w:rsidP="00BB1D4E">
      <w:pPr>
        <w:ind w:firstLine="709"/>
        <w:jc w:val="both"/>
      </w:pPr>
      <w:r w:rsidRPr="00D4747A">
        <w:t>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3. Администрация поселения исполняет отдельные государственные полномочия, переданные органам местного самоуправления поселения, в соответствии с федеральными и республиканскими законами.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D4E" w:rsidRPr="00D4747A" w:rsidRDefault="00BB1D4E" w:rsidP="00BB1D4E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747A">
        <w:rPr>
          <w:rFonts w:ascii="Times New Roman" w:hAnsi="Times New Roman" w:cs="Times New Roman"/>
          <w:color w:val="000000"/>
          <w:sz w:val="24"/>
          <w:szCs w:val="24"/>
        </w:rPr>
        <w:t>Дополнить статьей 28.1 следующего содержания: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BB1D4E" w:rsidRPr="00D4747A" w:rsidRDefault="00BB1D4E" w:rsidP="00BB1D4E">
      <w:pPr>
        <w:shd w:val="clear" w:color="auto" w:fill="FFFFFF"/>
        <w:suppressAutoHyphens/>
        <w:ind w:firstLine="709"/>
        <w:jc w:val="both"/>
        <w:rPr>
          <w:b/>
          <w:bCs/>
        </w:rPr>
      </w:pPr>
      <w:r w:rsidRPr="00D4747A">
        <w:t>«</w:t>
      </w:r>
      <w:r w:rsidRPr="00D4747A">
        <w:rPr>
          <w:b/>
          <w:bCs/>
        </w:rPr>
        <w:t>Статья 28.1 Муниципальный контроль</w:t>
      </w:r>
    </w:p>
    <w:p w:rsidR="00BB1D4E" w:rsidRPr="00D4747A" w:rsidRDefault="00BB1D4E" w:rsidP="00BB1D4E">
      <w:pPr>
        <w:shd w:val="clear" w:color="auto" w:fill="FFFFFF"/>
        <w:suppressAutoHyphens/>
        <w:ind w:firstLine="709"/>
        <w:jc w:val="both"/>
      </w:pPr>
    </w:p>
    <w:p w:rsidR="00BB1D4E" w:rsidRPr="00D4747A" w:rsidRDefault="00BB1D4E" w:rsidP="00BB1D4E">
      <w:pPr>
        <w:shd w:val="clear" w:color="auto" w:fill="FFFFFF"/>
        <w:suppressAutoHyphens/>
        <w:ind w:firstLine="709"/>
        <w:jc w:val="both"/>
      </w:pPr>
      <w:r w:rsidRPr="00D4747A">
        <w:t xml:space="preserve">1. Муниципальный </w:t>
      </w:r>
      <w:proofErr w:type="gramStart"/>
      <w:r w:rsidRPr="00D4747A">
        <w:t>контроль за</w:t>
      </w:r>
      <w:proofErr w:type="gramEnd"/>
      <w:r w:rsidRPr="00D4747A">
        <w:t xml:space="preserve"> соблюдением при осуществлении деятельности юридическими лицами, индивидуальными предпринимателями требований, установленных муниципальными правовыми актами муниципального образования, реализуется в соответствии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контроля.</w:t>
      </w:r>
    </w:p>
    <w:p w:rsidR="00BB1D4E" w:rsidRPr="00D4747A" w:rsidRDefault="00BB1D4E" w:rsidP="00BB1D4E">
      <w:pPr>
        <w:shd w:val="clear" w:color="auto" w:fill="FFFFFF"/>
        <w:suppressAutoHyphens/>
        <w:ind w:firstLine="709"/>
        <w:jc w:val="both"/>
      </w:pPr>
      <w:proofErr w:type="gramStart"/>
      <w:r w:rsidRPr="00D4747A">
        <w:t>Администрация поселения организует и осуществляет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 Республики Бурятия.</w:t>
      </w:r>
      <w:proofErr w:type="gramEnd"/>
    </w:p>
    <w:p w:rsidR="00BB1D4E" w:rsidRPr="00D4747A" w:rsidRDefault="00BB1D4E" w:rsidP="00BB1D4E">
      <w:pPr>
        <w:shd w:val="clear" w:color="auto" w:fill="FFFFFF"/>
        <w:suppressAutoHyphens/>
        <w:ind w:firstLine="709"/>
        <w:jc w:val="both"/>
      </w:pPr>
      <w:r w:rsidRPr="00D4747A">
        <w:t>2. Органом местного самоуправления, уполномоченным на осуществление муниципального контроля, является администрация поселения.</w:t>
      </w:r>
    </w:p>
    <w:p w:rsidR="00BB1D4E" w:rsidRPr="00D4747A" w:rsidRDefault="00BB1D4E" w:rsidP="00BB1D4E">
      <w:pPr>
        <w:shd w:val="clear" w:color="auto" w:fill="FFFFFF"/>
        <w:suppressAutoHyphens/>
        <w:ind w:firstLine="709"/>
        <w:jc w:val="both"/>
      </w:pPr>
      <w:r w:rsidRPr="00D4747A">
        <w:t>3. К полномочиям администрации поселения, осуществляющей муниципальный контроль, относятся:</w:t>
      </w:r>
    </w:p>
    <w:p w:rsidR="00BB1D4E" w:rsidRPr="00D4747A" w:rsidRDefault="00BB1D4E" w:rsidP="00BB1D4E">
      <w:pPr>
        <w:shd w:val="clear" w:color="auto" w:fill="FFFFFF"/>
        <w:suppressAutoHyphens/>
        <w:ind w:firstLine="709"/>
        <w:jc w:val="both"/>
      </w:pPr>
      <w:r w:rsidRPr="00D4747A">
        <w:t>1) организация и осуществление муниципального контроля на территории поселения;</w:t>
      </w:r>
    </w:p>
    <w:p w:rsidR="00BB1D4E" w:rsidRPr="00D4747A" w:rsidRDefault="00BB1D4E" w:rsidP="00BB1D4E">
      <w:pPr>
        <w:suppressAutoHyphens/>
        <w:ind w:firstLine="709"/>
        <w:jc w:val="both"/>
      </w:pPr>
      <w:r w:rsidRPr="00D4747A">
        <w:t xml:space="preserve">2) </w:t>
      </w:r>
      <w:r w:rsidRPr="00D4747A">
        <w:rPr>
          <w:iCs/>
        </w:rPr>
        <w:t>разработка административных регламентов осуществления муниципального контроля в соответствующих сферах деятельности;</w:t>
      </w:r>
    </w:p>
    <w:p w:rsidR="00BB1D4E" w:rsidRPr="00D4747A" w:rsidRDefault="00BB1D4E" w:rsidP="00BB1D4E">
      <w:pPr>
        <w:suppressAutoHyphens/>
        <w:adjustRightInd w:val="0"/>
        <w:ind w:firstLine="709"/>
        <w:jc w:val="both"/>
      </w:pPr>
      <w:r>
        <w:t xml:space="preserve">3) </w:t>
      </w:r>
      <w:r w:rsidRPr="00D4747A">
        <w:t xml:space="preserve">организация и осуществление регионального государственного контроля (надзора), </w:t>
      </w:r>
      <w:proofErr w:type="gramStart"/>
      <w:r w:rsidRPr="00D4747A">
        <w:t>полномочиями</w:t>
      </w:r>
      <w:proofErr w:type="gramEnd"/>
      <w:r w:rsidRPr="00D4747A">
        <w:t xml:space="preserve"> по осуществлению которого наделены органы местного самоуправления;</w:t>
      </w:r>
    </w:p>
    <w:p w:rsidR="00BB1D4E" w:rsidRPr="00D4747A" w:rsidRDefault="00BB1D4E" w:rsidP="00BB1D4E">
      <w:pPr>
        <w:shd w:val="clear" w:color="auto" w:fill="FFFFFF"/>
        <w:suppressAutoHyphens/>
        <w:ind w:firstLine="709"/>
        <w:jc w:val="both"/>
      </w:pPr>
      <w:r>
        <w:t xml:space="preserve">4) </w:t>
      </w:r>
      <w:r w:rsidRPr="00D4747A">
        <w:t>осуществление иных полномочий предусмотренных федеральными законами, законами  Республики Бурятия и иными нормативными правовыми актами  поселения, уставом поселения.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4. Порядок организации и осуществления муниципального контроля в соответствующей сфере деятельности устанавливается муниципальными правовыми актами</w:t>
      </w:r>
      <w:proofErr w:type="gramStart"/>
      <w:r w:rsidRPr="00D4747A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D4E" w:rsidRPr="00D4747A" w:rsidRDefault="00BB1D4E" w:rsidP="00BB1D4E">
      <w:pPr>
        <w:pStyle w:val="p2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D4747A">
        <w:rPr>
          <w:color w:val="000000"/>
        </w:rPr>
        <w:t>в абзаце 1 части 1 статьи 35 после слова «Муниципальные» дополнить словом «нормативные»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</w:pPr>
      <w:r w:rsidRPr="00D4747A">
        <w:t xml:space="preserve">9) </w:t>
      </w:r>
      <w:r w:rsidRPr="00D4747A">
        <w:rPr>
          <w:rStyle w:val="s4"/>
          <w:color w:val="000000"/>
        </w:rPr>
        <w:t>в части 2 статьи 42 слова «частей 1-4» заменить словами «части 1»;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</w:pP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s4"/>
          <w:rFonts w:ascii="Times New Roman" w:hAnsi="Times New Roman" w:cs="Times New Roman"/>
          <w:color w:val="000000"/>
          <w:sz w:val="24"/>
          <w:szCs w:val="24"/>
        </w:rPr>
      </w:pPr>
      <w:r w:rsidRPr="00D4747A">
        <w:rPr>
          <w:rStyle w:val="s4"/>
          <w:rFonts w:ascii="Times New Roman" w:hAnsi="Times New Roman" w:cs="Times New Roman"/>
          <w:color w:val="000000"/>
          <w:sz w:val="24"/>
          <w:szCs w:val="24"/>
        </w:rPr>
        <w:t>10) статью 43 изложить в следующей редакции: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747A">
        <w:rPr>
          <w:rFonts w:ascii="Times New Roman" w:hAnsi="Times New Roman" w:cs="Times New Roman"/>
          <w:b/>
          <w:sz w:val="24"/>
          <w:szCs w:val="24"/>
        </w:rPr>
        <w:t>«Статья 43. Закупки для обеспечения муниципальных нужд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>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s4"/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D4747A">
        <w:rPr>
          <w:rFonts w:ascii="Times New Roman" w:hAnsi="Times New Roman" w:cs="Times New Roman"/>
          <w:sz w:val="24"/>
          <w:szCs w:val="24"/>
        </w:rPr>
        <w:t>2. Закупки товаров, работ, услуг для обеспечения муниципальных нужд осуществляются за счет средств местного бюджета</w:t>
      </w:r>
      <w:proofErr w:type="gramStart"/>
      <w:r w:rsidRPr="00D4747A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s4"/>
          <w:rFonts w:ascii="Times New Roman" w:hAnsi="Times New Roman" w:cs="Times New Roman"/>
          <w:color w:val="000000"/>
          <w:sz w:val="24"/>
          <w:szCs w:val="24"/>
        </w:rPr>
      </w:pP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Style w:val="s4"/>
          <w:color w:val="000000"/>
          <w:vertAlign w:val="superscript"/>
        </w:rPr>
      </w:pPr>
      <w:r w:rsidRPr="00D4747A">
        <w:rPr>
          <w:rStyle w:val="s4"/>
          <w:color w:val="000000"/>
        </w:rPr>
        <w:t>11) Статьи 44, 45 изложить в следующей редакции: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s4"/>
          <w:rFonts w:ascii="Times New Roman" w:hAnsi="Times New Roman" w:cs="Times New Roman"/>
          <w:color w:val="000000"/>
          <w:sz w:val="24"/>
          <w:szCs w:val="24"/>
        </w:rPr>
      </w:pPr>
    </w:p>
    <w:p w:rsidR="00BB1D4E" w:rsidRPr="00D4747A" w:rsidRDefault="00BB1D4E" w:rsidP="00BB1D4E">
      <w:pPr>
        <w:widowControl w:val="0"/>
        <w:adjustRightInd w:val="0"/>
        <w:ind w:firstLine="709"/>
        <w:jc w:val="both"/>
        <w:rPr>
          <w:b/>
        </w:rPr>
      </w:pPr>
      <w:r w:rsidRPr="00D4747A">
        <w:rPr>
          <w:b/>
        </w:rPr>
        <w:t xml:space="preserve">Статья 44. Составление, рассмотрение и утверждение местного бюджета, порядок </w:t>
      </w:r>
      <w:proofErr w:type="gramStart"/>
      <w:r w:rsidRPr="00D4747A">
        <w:rPr>
          <w:b/>
        </w:rPr>
        <w:t>контроля за</w:t>
      </w:r>
      <w:proofErr w:type="gramEnd"/>
      <w:r w:rsidRPr="00D4747A">
        <w:rPr>
          <w:b/>
        </w:rPr>
        <w:t xml:space="preserve"> его исполнением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lastRenderedPageBreak/>
        <w:t>1. Проект местного бюджета составляется на основе Бюджетного послания Президента Российской Федерации, прогноза социально-экономического развития поселения в целях финансового обеспечения расходных обязательств, основных направлений бюджетной и налоговой политики.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Порядок и сроки составления проекта местного бюджета устанавливаются местной администрацией с соблюдением требований, устанавливаемых Бюджетным кодексом Российской Федерации и муниципальными правовыми актами Совета депутатов сельского поселения «Барагхан».</w:t>
      </w:r>
    </w:p>
    <w:p w:rsidR="00BB1D4E" w:rsidRPr="00D4747A" w:rsidRDefault="00BB1D4E" w:rsidP="00BB1D4E">
      <w:pPr>
        <w:adjustRightInd w:val="0"/>
        <w:ind w:firstLine="709"/>
        <w:jc w:val="both"/>
      </w:pPr>
      <w:r w:rsidRPr="00D4747A">
        <w:t>2. Проект бюджета поселения составляется и утверждается сроком на один год (на очередной финансовый год) или сроком на три года (очередной финансовый год и плановый период) в соответствии с решением Совета депутатов поселения, за исключением решения о бюджете поселения.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</w:pPr>
      <w:r w:rsidRPr="00D4747A">
        <w:t>В случае</w:t>
      </w:r>
      <w:proofErr w:type="gramStart"/>
      <w:r w:rsidRPr="00D4747A">
        <w:t>,</w:t>
      </w:r>
      <w:proofErr w:type="gramEnd"/>
      <w:r w:rsidRPr="00D4747A">
        <w:t xml:space="preserve"> если проект местного бюджета составляется и утверждается на очередной финансовый год, местная администрация муниципального образования разрабатывает и утверждает среднесрочный финансовый план муниципального образования.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3. Глава поселения вносит на рассмотрение Совета поселения проект решения о бюджете поселения в сроки, установленные решением Совета поселения, но не позднее 15 ноября текущего года.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Порядок рассмотрения проекта решения о бюджете поселения и его утверждения определяется решением Совета поселения в соответствии с требованиями Бюджетного кодекса Российской Федерации.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 xml:space="preserve">4. </w:t>
      </w:r>
      <w:proofErr w:type="gramStart"/>
      <w:r w:rsidRPr="00D4747A">
        <w:t>Контроль за</w:t>
      </w:r>
      <w:proofErr w:type="gramEnd"/>
      <w:r w:rsidRPr="00D4747A">
        <w:t xml:space="preserve"> исполнением бюджета осуществляется Советом сельского поселения в следующих формах: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1) предварительный контроль - в ходе обсуждения и утверждения проекта решения о бюджете и иных проектов решений по бюджетно-финансовым вопросам;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2) последующий контроль - в ходе рассмотрения и утверждения отчетов об исполнении бюджета.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 xml:space="preserve">5. Контроль Совета сельского поселения за исполнением бюджета предусматривает право Совета сельского поселения </w:t>
      </w:r>
      <w:proofErr w:type="gramStart"/>
      <w:r w:rsidRPr="00D4747A">
        <w:t>на</w:t>
      </w:r>
      <w:proofErr w:type="gramEnd"/>
      <w:r w:rsidRPr="00D4747A">
        <w:t>: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1) получение от администрации поселения необходимых сопроводительных материалов при утверждении бюджета поселения;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2) получение от финансового органа администрации поселения, оперативной информации об исполнении бюджета поселения;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3) утверждение (не утверждение) отчета об исполнении бюджета поселения;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4) создание собственных контрольных комиссий (контрольно-счетной комиссии);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5) вынесение оценки деятельности администрации поселения.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6. Глава сельского поселения осуществляет финансовый контроль за подведомственными распорядителями (получателями) бюджетных сре</w:t>
      </w:r>
      <w:proofErr w:type="gramStart"/>
      <w:r w:rsidRPr="00D4747A">
        <w:t>дств в ч</w:t>
      </w:r>
      <w:proofErr w:type="gramEnd"/>
      <w:r w:rsidRPr="00D4747A">
        <w:t>асти обеспечения правомерного, целевого, эффективного использования бюджетных средств.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Глава сельского поселения вправе проводить проверки подведомственных распорядителей (получателей) бюджетных средств и муниципальных унитарных предприятий.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7. Ежегодно не позднее 1 мая текущего года администрация поселения представляет Совету сельского поселения отчет об исполнении бюджета поселения, за отчетный финансовый год в форме проекта решения Совета сельского поселения.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</w:pPr>
      <w:r w:rsidRPr="00D4747A">
        <w:t>Порядок составления и рассмотрения проекта местного бюджета, утверждения и исполнения местного бюджета, осуществления контроля за его исполнением, составления и утверждения отчета об исполнении местного бюджета сельского поселения «Барагхан» устанавливается принимаемым в соответствии с Бюджетным кодексом Российской Федерации нормативным правовым актом Совета поселения</w:t>
      </w:r>
      <w:proofErr w:type="gramStart"/>
      <w:r w:rsidRPr="00D4747A">
        <w:t>.»</w:t>
      </w:r>
      <w:proofErr w:type="gramEnd"/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s4"/>
          <w:rFonts w:ascii="Times New Roman" w:hAnsi="Times New Roman" w:cs="Times New Roman"/>
          <w:color w:val="000000"/>
          <w:sz w:val="24"/>
          <w:szCs w:val="24"/>
        </w:rPr>
      </w:pPr>
    </w:p>
    <w:p w:rsidR="00BB1D4E" w:rsidRPr="00D4747A" w:rsidRDefault="00BB1D4E" w:rsidP="00BB1D4E">
      <w:pPr>
        <w:suppressAutoHyphens/>
        <w:ind w:firstLine="709"/>
        <w:jc w:val="both"/>
        <w:rPr>
          <w:b/>
        </w:rPr>
      </w:pPr>
      <w:r w:rsidRPr="00D4747A">
        <w:rPr>
          <w:b/>
        </w:rPr>
        <w:t>«Статья 45. Исполнение бюджета сельского поселения</w:t>
      </w:r>
    </w:p>
    <w:p w:rsidR="00BB1D4E" w:rsidRPr="00D4747A" w:rsidRDefault="00BB1D4E" w:rsidP="00BB1D4E">
      <w:pPr>
        <w:suppressAutoHyphens/>
        <w:ind w:firstLine="709"/>
        <w:jc w:val="both"/>
      </w:pPr>
    </w:p>
    <w:p w:rsidR="00BB1D4E" w:rsidRPr="00D4747A" w:rsidRDefault="00BB1D4E" w:rsidP="00BB1D4E">
      <w:pPr>
        <w:suppressAutoHyphens/>
        <w:ind w:firstLine="709"/>
        <w:jc w:val="both"/>
      </w:pPr>
      <w:r w:rsidRPr="00D4747A">
        <w:t>1. Исполнение бюджета сельского поселения производится в соответствии с Бюджетным кодексом Российской Федерации.</w:t>
      </w:r>
    </w:p>
    <w:p w:rsidR="00BB1D4E" w:rsidRPr="00D4747A" w:rsidRDefault="00BB1D4E" w:rsidP="00BB1D4E">
      <w:pPr>
        <w:pStyle w:val="2"/>
        <w:suppressAutoHyphens/>
        <w:spacing w:after="0" w:line="240" w:lineRule="auto"/>
        <w:ind w:left="0" w:firstLine="709"/>
        <w:jc w:val="both"/>
      </w:pPr>
      <w:r w:rsidRPr="00D4747A">
        <w:t>2. Руководитель финансового органа администрации поселения назначается на должность главой администрации поселения из числа лиц, отвечающих квалификационным требованиям, установленным уполномоченным Правительством Российской Федерации федеральным органом исполнительной власти.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  <w:rPr>
          <w:b/>
        </w:rPr>
      </w:pPr>
      <w:r w:rsidRPr="00D4747A">
        <w:t>3. Кассовое обслуживание исполнения бюджета сельского поселения осуществляется в порядке, установленном Бюджетным кодексом Российской Федерации.</w:t>
      </w:r>
    </w:p>
    <w:p w:rsidR="00BB1D4E" w:rsidRPr="00D4747A" w:rsidRDefault="00BB1D4E" w:rsidP="00BB1D4E">
      <w:pPr>
        <w:widowControl w:val="0"/>
        <w:adjustRightInd w:val="0"/>
        <w:ind w:firstLine="709"/>
        <w:jc w:val="both"/>
        <w:rPr>
          <w:b/>
        </w:rPr>
      </w:pP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Style w:val="s4"/>
          <w:color w:val="000000"/>
        </w:rPr>
      </w:pPr>
      <w:r w:rsidRPr="00D4747A">
        <w:rPr>
          <w:rStyle w:val="s4"/>
          <w:color w:val="000000"/>
        </w:rPr>
        <w:t>13) Статью 46 признать утратившей силу;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Style w:val="s4"/>
          <w:color w:val="000000"/>
        </w:rPr>
      </w:pP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</w:pPr>
      <w:r w:rsidRPr="00D4747A">
        <w:t xml:space="preserve">14) </w:t>
      </w:r>
      <w:hyperlink r:id="rId10" w:history="1">
        <w:r w:rsidRPr="00D4747A">
          <w:rPr>
            <w:color w:val="0000FF"/>
          </w:rPr>
          <w:t xml:space="preserve">часть 2 статьи </w:t>
        </w:r>
      </w:hyperlink>
      <w:r w:rsidRPr="00D4747A">
        <w:t>53 дополнить пунктом 5 следующего содержания:</w:t>
      </w:r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s4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4747A">
        <w:rPr>
          <w:rFonts w:ascii="Times New Roman" w:hAnsi="Times New Roman" w:cs="Times New Roman"/>
          <w:sz w:val="24"/>
          <w:szCs w:val="24"/>
        </w:rPr>
        <w:t>а) «5) допущение главой муниципального образования, местной администрацией,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нарушение межнационального</w:t>
      </w:r>
      <w:proofErr w:type="gramEnd"/>
      <w:r w:rsidRPr="00D4747A">
        <w:rPr>
          <w:rFonts w:ascii="Times New Roman" w:hAnsi="Times New Roman" w:cs="Times New Roman"/>
          <w:sz w:val="24"/>
          <w:szCs w:val="24"/>
        </w:rPr>
        <w:t xml:space="preserve"> и межконфессионального согласия и способствовало возникновению межнациональных (межэтнических) и межконфессиональных конфликтов</w:t>
      </w:r>
      <w:proofErr w:type="gramStart"/>
      <w:r w:rsidRPr="00D4747A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BB1D4E" w:rsidRPr="00D4747A" w:rsidRDefault="00BB1D4E" w:rsidP="00BB1D4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s4"/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D4747A">
        <w:rPr>
          <w:rStyle w:val="s4"/>
          <w:rFonts w:ascii="Times New Roman" w:hAnsi="Times New Roman" w:cs="Times New Roman"/>
          <w:color w:val="000000"/>
          <w:sz w:val="24"/>
          <w:szCs w:val="24"/>
        </w:rPr>
        <w:t>б) Статью 53 дополнить частью 4 следующего содержания:</w:t>
      </w:r>
    </w:p>
    <w:p w:rsidR="00BB1D4E" w:rsidRPr="00D4747A" w:rsidRDefault="00BB1D4E" w:rsidP="00BB1D4E">
      <w:pPr>
        <w:autoSpaceDE w:val="0"/>
        <w:autoSpaceDN w:val="0"/>
        <w:adjustRightInd w:val="0"/>
        <w:ind w:firstLine="709"/>
        <w:jc w:val="both"/>
        <w:rPr>
          <w:rStyle w:val="s4"/>
          <w:color w:val="000000"/>
        </w:rPr>
      </w:pPr>
      <w:r w:rsidRPr="00D4747A">
        <w:rPr>
          <w:rFonts w:eastAsia="Calibri"/>
        </w:rPr>
        <w:t>«4. Глава муниципального образования, в отношении которого представительным органом муниципального образования принято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такого решения</w:t>
      </w:r>
      <w:proofErr w:type="gramStart"/>
      <w:r w:rsidRPr="00D4747A">
        <w:rPr>
          <w:rFonts w:eastAsia="Calibri"/>
        </w:rPr>
        <w:t>.»</w:t>
      </w:r>
      <w:proofErr w:type="gramEnd"/>
    </w:p>
    <w:p w:rsidR="00BB1D4E" w:rsidRPr="00D4747A" w:rsidRDefault="00BB1D4E" w:rsidP="00BB1D4E">
      <w:pPr>
        <w:pStyle w:val="a8"/>
        <w:spacing w:after="0" w:line="240" w:lineRule="auto"/>
        <w:ind w:left="0" w:firstLine="709"/>
        <w:jc w:val="both"/>
        <w:rPr>
          <w:rStyle w:val="s4"/>
          <w:rFonts w:ascii="Times New Roman" w:hAnsi="Times New Roman" w:cs="Times New Roman"/>
          <w:color w:val="000000"/>
          <w:sz w:val="24"/>
          <w:szCs w:val="24"/>
        </w:rPr>
      </w:pPr>
    </w:p>
    <w:p w:rsidR="00BB1D4E" w:rsidRPr="00D4747A" w:rsidRDefault="00BB1D4E" w:rsidP="00BB1D4E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747A">
        <w:rPr>
          <w:rFonts w:ascii="Times New Roman" w:hAnsi="Times New Roman" w:cs="Times New Roman"/>
          <w:sz w:val="24"/>
          <w:szCs w:val="24"/>
        </w:rPr>
        <w:t xml:space="preserve">2. </w:t>
      </w:r>
      <w:r w:rsidRPr="00D4747A">
        <w:rPr>
          <w:rFonts w:ascii="Times New Roman" w:eastAsia="Calibri" w:hAnsi="Times New Roman" w:cs="Times New Roman"/>
          <w:sz w:val="24"/>
          <w:szCs w:val="24"/>
        </w:rPr>
        <w:t>Пункт 3 части 1 настоящего решения вступает в силу с 01.03.2015.</w:t>
      </w:r>
    </w:p>
    <w:p w:rsidR="00BB1D4E" w:rsidRPr="00D4747A" w:rsidRDefault="00BB1D4E" w:rsidP="00BB1D4E">
      <w:pPr>
        <w:ind w:firstLine="709"/>
        <w:jc w:val="both"/>
      </w:pPr>
    </w:p>
    <w:p w:rsidR="00BB1D4E" w:rsidRPr="00D4747A" w:rsidRDefault="00BB1D4E" w:rsidP="00BB1D4E">
      <w:pPr>
        <w:pStyle w:val="a5"/>
        <w:ind w:firstLine="709"/>
        <w:rPr>
          <w:b/>
          <w:sz w:val="24"/>
          <w:szCs w:val="24"/>
        </w:rPr>
      </w:pPr>
      <w:r w:rsidRPr="00D4747A">
        <w:rPr>
          <w:b/>
          <w:sz w:val="24"/>
          <w:szCs w:val="24"/>
        </w:rPr>
        <w:t>3. Главе муниципального образования сельское поселение «Барагхан»:</w:t>
      </w:r>
    </w:p>
    <w:p w:rsidR="00BB1D4E" w:rsidRPr="00D4747A" w:rsidRDefault="00BB1D4E" w:rsidP="00BB1D4E">
      <w:pPr>
        <w:pStyle w:val="a5"/>
        <w:ind w:firstLine="709"/>
        <w:rPr>
          <w:sz w:val="24"/>
          <w:szCs w:val="24"/>
        </w:rPr>
      </w:pPr>
      <w:r w:rsidRPr="00D4747A">
        <w:rPr>
          <w:sz w:val="24"/>
          <w:szCs w:val="24"/>
        </w:rPr>
        <w:t>3.1.На основании пункта 4 статьи 31 Устава сельского поселения «Барагхан» зарегистрировать муниципальный правовой акт о внесении изменений и дополнений в Устав сельского поселения «Барагхан» в органах юстиции, в порядке установленным Федеральным законодательством.</w:t>
      </w:r>
    </w:p>
    <w:p w:rsidR="00BB1D4E" w:rsidRPr="00D4747A" w:rsidRDefault="00BB1D4E" w:rsidP="00BB1D4E">
      <w:pPr>
        <w:pStyle w:val="a5"/>
        <w:ind w:firstLine="709"/>
        <w:rPr>
          <w:sz w:val="24"/>
          <w:szCs w:val="24"/>
        </w:rPr>
      </w:pPr>
      <w:r w:rsidRPr="00D4747A">
        <w:rPr>
          <w:sz w:val="24"/>
          <w:szCs w:val="24"/>
        </w:rPr>
        <w:t>3.2.Обеспечить официальное обнародование изменений и дополнений в Устав муниципального образования сельское поселение «Барагхан»;</w:t>
      </w:r>
    </w:p>
    <w:p w:rsidR="00BB1D4E" w:rsidRPr="00D4747A" w:rsidRDefault="00BB1D4E" w:rsidP="00BB1D4E">
      <w:pPr>
        <w:pStyle w:val="a5"/>
        <w:ind w:firstLine="709"/>
        <w:rPr>
          <w:sz w:val="24"/>
          <w:szCs w:val="24"/>
        </w:rPr>
      </w:pPr>
      <w:r w:rsidRPr="00D4747A">
        <w:rPr>
          <w:sz w:val="24"/>
          <w:szCs w:val="24"/>
        </w:rPr>
        <w:t>3.3.В десятидневный срок  после обнародования направить информацию об обнародовании в органы юстиции;</w:t>
      </w:r>
    </w:p>
    <w:p w:rsidR="00BB1D4E" w:rsidRPr="00D4747A" w:rsidRDefault="00BB1D4E" w:rsidP="00BB1D4E">
      <w:pPr>
        <w:pStyle w:val="a5"/>
        <w:ind w:firstLine="709"/>
        <w:rPr>
          <w:sz w:val="24"/>
          <w:szCs w:val="24"/>
        </w:rPr>
      </w:pPr>
      <w:r w:rsidRPr="00D4747A">
        <w:rPr>
          <w:sz w:val="24"/>
          <w:szCs w:val="24"/>
        </w:rPr>
        <w:t>4.</w:t>
      </w:r>
      <w:proofErr w:type="gramStart"/>
      <w:r w:rsidRPr="00D4747A">
        <w:rPr>
          <w:sz w:val="24"/>
          <w:szCs w:val="24"/>
        </w:rPr>
        <w:t>Контроль за</w:t>
      </w:r>
      <w:proofErr w:type="gramEnd"/>
      <w:r w:rsidRPr="00D4747A">
        <w:rPr>
          <w:sz w:val="24"/>
          <w:szCs w:val="24"/>
        </w:rPr>
        <w:t xml:space="preserve"> исполнением настоящего Решения оставляю за собой.</w:t>
      </w:r>
    </w:p>
    <w:p w:rsidR="00BB1D4E" w:rsidRPr="00D4747A" w:rsidRDefault="00BB1D4E" w:rsidP="00BB1D4E">
      <w:pPr>
        <w:pStyle w:val="a5"/>
        <w:ind w:firstLine="709"/>
        <w:rPr>
          <w:sz w:val="24"/>
          <w:szCs w:val="24"/>
        </w:rPr>
      </w:pPr>
    </w:p>
    <w:p w:rsidR="00BB1D4E" w:rsidRPr="00D4747A" w:rsidRDefault="00BB1D4E" w:rsidP="00BB1D4E">
      <w:pPr>
        <w:tabs>
          <w:tab w:val="left" w:pos="340"/>
        </w:tabs>
        <w:ind w:firstLine="709"/>
        <w:jc w:val="both"/>
      </w:pPr>
    </w:p>
    <w:p w:rsidR="00BB1D4E" w:rsidRPr="00D4747A" w:rsidRDefault="00BB1D4E" w:rsidP="00BB1D4E">
      <w:pPr>
        <w:pStyle w:val="a5"/>
        <w:ind w:firstLine="709"/>
        <w:rPr>
          <w:sz w:val="24"/>
          <w:szCs w:val="24"/>
        </w:rPr>
      </w:pPr>
      <w:r w:rsidRPr="00D4747A">
        <w:rPr>
          <w:sz w:val="24"/>
          <w:szCs w:val="24"/>
        </w:rPr>
        <w:t xml:space="preserve">    Глава муниципального образования</w:t>
      </w:r>
    </w:p>
    <w:p w:rsidR="00BB1D4E" w:rsidRPr="00D4747A" w:rsidRDefault="00BB1D4E" w:rsidP="00BB1D4E">
      <w:pPr>
        <w:pStyle w:val="a5"/>
        <w:ind w:firstLine="709"/>
        <w:rPr>
          <w:sz w:val="24"/>
          <w:szCs w:val="24"/>
        </w:rPr>
      </w:pPr>
      <w:r w:rsidRPr="00D4747A">
        <w:rPr>
          <w:sz w:val="24"/>
          <w:szCs w:val="24"/>
        </w:rPr>
        <w:t xml:space="preserve">    сельское поселение «Барагхан»:</w:t>
      </w:r>
      <w:r w:rsidRPr="00D4747A">
        <w:rPr>
          <w:sz w:val="24"/>
          <w:szCs w:val="24"/>
        </w:rPr>
        <w:tab/>
        <w:t xml:space="preserve">                                     </w:t>
      </w:r>
      <w:proofErr w:type="spellStart"/>
      <w:r w:rsidRPr="00D4747A">
        <w:rPr>
          <w:sz w:val="24"/>
          <w:szCs w:val="24"/>
        </w:rPr>
        <w:t>Б.М.Шакшаев</w:t>
      </w:r>
      <w:proofErr w:type="spellEnd"/>
    </w:p>
    <w:p w:rsidR="00BB1D4E" w:rsidRPr="00D4747A" w:rsidRDefault="00BB1D4E" w:rsidP="00BB1D4E">
      <w:pPr>
        <w:ind w:firstLine="709"/>
        <w:jc w:val="both"/>
      </w:pPr>
    </w:p>
    <w:p w:rsidR="00BB1D4E" w:rsidRPr="00D4747A" w:rsidRDefault="00BB1D4E" w:rsidP="00BB1D4E">
      <w:pPr>
        <w:ind w:firstLine="709"/>
        <w:jc w:val="both"/>
      </w:pPr>
    </w:p>
    <w:p w:rsidR="00913437" w:rsidRPr="00BB1D4E" w:rsidRDefault="00913437" w:rsidP="00BB1D4E">
      <w:pPr>
        <w:rPr>
          <w:szCs w:val="28"/>
        </w:rPr>
      </w:pPr>
    </w:p>
    <w:sectPr w:rsidR="00913437" w:rsidRPr="00BB1D4E" w:rsidSect="003B77F5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71424"/>
    <w:multiLevelType w:val="hybridMultilevel"/>
    <w:tmpl w:val="B2C4B7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05618C"/>
    <w:multiLevelType w:val="hybridMultilevel"/>
    <w:tmpl w:val="28909C8E"/>
    <w:lvl w:ilvl="0" w:tplc="A8BCB3E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042DF7"/>
    <w:multiLevelType w:val="hybridMultilevel"/>
    <w:tmpl w:val="2836ED78"/>
    <w:lvl w:ilvl="0" w:tplc="4C4A1E84">
      <w:start w:val="6"/>
      <w:numFmt w:val="decimal"/>
      <w:lvlText w:val="%1)"/>
      <w:lvlJc w:val="left"/>
      <w:pPr>
        <w:ind w:left="142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7AE2FFF"/>
    <w:multiLevelType w:val="hybridMultilevel"/>
    <w:tmpl w:val="BAAE3232"/>
    <w:lvl w:ilvl="0" w:tplc="35D829DE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710"/>
    <w:rsid w:val="0000107B"/>
    <w:rsid w:val="00004E91"/>
    <w:rsid w:val="00005238"/>
    <w:rsid w:val="000251AB"/>
    <w:rsid w:val="00034366"/>
    <w:rsid w:val="00053285"/>
    <w:rsid w:val="00063D45"/>
    <w:rsid w:val="00063EEF"/>
    <w:rsid w:val="00085884"/>
    <w:rsid w:val="000877C2"/>
    <w:rsid w:val="00096B09"/>
    <w:rsid w:val="000A1ABB"/>
    <w:rsid w:val="000A6B97"/>
    <w:rsid w:val="000C1DEE"/>
    <w:rsid w:val="000C2E44"/>
    <w:rsid w:val="000D723B"/>
    <w:rsid w:val="000D76E7"/>
    <w:rsid w:val="000F5E5C"/>
    <w:rsid w:val="000F734C"/>
    <w:rsid w:val="00127C22"/>
    <w:rsid w:val="00132185"/>
    <w:rsid w:val="00136349"/>
    <w:rsid w:val="00152333"/>
    <w:rsid w:val="00153D37"/>
    <w:rsid w:val="001639B2"/>
    <w:rsid w:val="0016578B"/>
    <w:rsid w:val="0017203B"/>
    <w:rsid w:val="00190068"/>
    <w:rsid w:val="0019073F"/>
    <w:rsid w:val="00192721"/>
    <w:rsid w:val="001948A1"/>
    <w:rsid w:val="001A3640"/>
    <w:rsid w:val="001B3A74"/>
    <w:rsid w:val="001C2F7D"/>
    <w:rsid w:val="001D4B58"/>
    <w:rsid w:val="001D5D66"/>
    <w:rsid w:val="001E113B"/>
    <w:rsid w:val="001E29BC"/>
    <w:rsid w:val="001F1256"/>
    <w:rsid w:val="001F6BAB"/>
    <w:rsid w:val="00200185"/>
    <w:rsid w:val="00205A22"/>
    <w:rsid w:val="00206EE7"/>
    <w:rsid w:val="00212C3B"/>
    <w:rsid w:val="002144EE"/>
    <w:rsid w:val="0024445B"/>
    <w:rsid w:val="00251927"/>
    <w:rsid w:val="002522D8"/>
    <w:rsid w:val="00252F84"/>
    <w:rsid w:val="00256D13"/>
    <w:rsid w:val="002636C3"/>
    <w:rsid w:val="00265014"/>
    <w:rsid w:val="0026553A"/>
    <w:rsid w:val="00267263"/>
    <w:rsid w:val="002703F4"/>
    <w:rsid w:val="00284562"/>
    <w:rsid w:val="00295362"/>
    <w:rsid w:val="00295515"/>
    <w:rsid w:val="00297F01"/>
    <w:rsid w:val="002A6DA4"/>
    <w:rsid w:val="002B340C"/>
    <w:rsid w:val="002B6237"/>
    <w:rsid w:val="002B6FFF"/>
    <w:rsid w:val="002C4960"/>
    <w:rsid w:val="002D0575"/>
    <w:rsid w:val="002D2490"/>
    <w:rsid w:val="002D3051"/>
    <w:rsid w:val="002F401A"/>
    <w:rsid w:val="002F4942"/>
    <w:rsid w:val="00302D7F"/>
    <w:rsid w:val="003033BA"/>
    <w:rsid w:val="003111C7"/>
    <w:rsid w:val="00311E93"/>
    <w:rsid w:val="00312086"/>
    <w:rsid w:val="00336AB8"/>
    <w:rsid w:val="00346283"/>
    <w:rsid w:val="00346DFB"/>
    <w:rsid w:val="00356CFA"/>
    <w:rsid w:val="00357548"/>
    <w:rsid w:val="00364651"/>
    <w:rsid w:val="003646C7"/>
    <w:rsid w:val="0037055D"/>
    <w:rsid w:val="003813E2"/>
    <w:rsid w:val="00381419"/>
    <w:rsid w:val="00384850"/>
    <w:rsid w:val="003A297D"/>
    <w:rsid w:val="003A39EB"/>
    <w:rsid w:val="003A732A"/>
    <w:rsid w:val="003B77F5"/>
    <w:rsid w:val="003F763D"/>
    <w:rsid w:val="0040107E"/>
    <w:rsid w:val="00403266"/>
    <w:rsid w:val="004106C1"/>
    <w:rsid w:val="00432D58"/>
    <w:rsid w:val="0045085D"/>
    <w:rsid w:val="004511FB"/>
    <w:rsid w:val="0045738D"/>
    <w:rsid w:val="004605A4"/>
    <w:rsid w:val="00471010"/>
    <w:rsid w:val="004745B0"/>
    <w:rsid w:val="004839A7"/>
    <w:rsid w:val="004848AE"/>
    <w:rsid w:val="0049531A"/>
    <w:rsid w:val="004971A3"/>
    <w:rsid w:val="004A4626"/>
    <w:rsid w:val="004A7E14"/>
    <w:rsid w:val="004B179B"/>
    <w:rsid w:val="004B776D"/>
    <w:rsid w:val="004B7D47"/>
    <w:rsid w:val="004D3EFD"/>
    <w:rsid w:val="004F2B68"/>
    <w:rsid w:val="00516664"/>
    <w:rsid w:val="00525F2C"/>
    <w:rsid w:val="00553BB5"/>
    <w:rsid w:val="00553C1C"/>
    <w:rsid w:val="00566555"/>
    <w:rsid w:val="0056683F"/>
    <w:rsid w:val="005771A5"/>
    <w:rsid w:val="00582440"/>
    <w:rsid w:val="0058389A"/>
    <w:rsid w:val="00584CC7"/>
    <w:rsid w:val="005A3946"/>
    <w:rsid w:val="005A69E0"/>
    <w:rsid w:val="005B4CE3"/>
    <w:rsid w:val="005C794A"/>
    <w:rsid w:val="005D4344"/>
    <w:rsid w:val="005E065E"/>
    <w:rsid w:val="005E40D7"/>
    <w:rsid w:val="005F5990"/>
    <w:rsid w:val="006061B2"/>
    <w:rsid w:val="00607D92"/>
    <w:rsid w:val="00625A10"/>
    <w:rsid w:val="00626663"/>
    <w:rsid w:val="00626865"/>
    <w:rsid w:val="00626CAA"/>
    <w:rsid w:val="00630FAA"/>
    <w:rsid w:val="00640E0D"/>
    <w:rsid w:val="00647AB0"/>
    <w:rsid w:val="00662A94"/>
    <w:rsid w:val="00673AFB"/>
    <w:rsid w:val="00676991"/>
    <w:rsid w:val="00691994"/>
    <w:rsid w:val="0069211E"/>
    <w:rsid w:val="00692313"/>
    <w:rsid w:val="006926EE"/>
    <w:rsid w:val="00693CA4"/>
    <w:rsid w:val="00695712"/>
    <w:rsid w:val="006B6F53"/>
    <w:rsid w:val="006D27DD"/>
    <w:rsid w:val="006E5DA5"/>
    <w:rsid w:val="006E7E94"/>
    <w:rsid w:val="006F3CCF"/>
    <w:rsid w:val="007253D7"/>
    <w:rsid w:val="00743367"/>
    <w:rsid w:val="007546CD"/>
    <w:rsid w:val="00754A4F"/>
    <w:rsid w:val="00754F65"/>
    <w:rsid w:val="007616F2"/>
    <w:rsid w:val="007646FC"/>
    <w:rsid w:val="00775975"/>
    <w:rsid w:val="00784996"/>
    <w:rsid w:val="00787F45"/>
    <w:rsid w:val="007A17C3"/>
    <w:rsid w:val="007A6618"/>
    <w:rsid w:val="007B0E79"/>
    <w:rsid w:val="007E2A9E"/>
    <w:rsid w:val="007F2F22"/>
    <w:rsid w:val="007F5012"/>
    <w:rsid w:val="0080013C"/>
    <w:rsid w:val="00814A87"/>
    <w:rsid w:val="0082755E"/>
    <w:rsid w:val="00831BAA"/>
    <w:rsid w:val="00835F9C"/>
    <w:rsid w:val="00844B84"/>
    <w:rsid w:val="00845D4E"/>
    <w:rsid w:val="0085372E"/>
    <w:rsid w:val="008614C0"/>
    <w:rsid w:val="00861ACE"/>
    <w:rsid w:val="008806EF"/>
    <w:rsid w:val="00880F53"/>
    <w:rsid w:val="00886FB6"/>
    <w:rsid w:val="008937CF"/>
    <w:rsid w:val="008B7FCF"/>
    <w:rsid w:val="008C33F6"/>
    <w:rsid w:val="008E206C"/>
    <w:rsid w:val="008F7B27"/>
    <w:rsid w:val="00903994"/>
    <w:rsid w:val="00911093"/>
    <w:rsid w:val="009121B1"/>
    <w:rsid w:val="00913437"/>
    <w:rsid w:val="00913897"/>
    <w:rsid w:val="00946459"/>
    <w:rsid w:val="009514FE"/>
    <w:rsid w:val="00962040"/>
    <w:rsid w:val="00967C42"/>
    <w:rsid w:val="0097636A"/>
    <w:rsid w:val="00983669"/>
    <w:rsid w:val="0099321E"/>
    <w:rsid w:val="009A5561"/>
    <w:rsid w:val="009B0864"/>
    <w:rsid w:val="009B6270"/>
    <w:rsid w:val="009C42D6"/>
    <w:rsid w:val="009D129E"/>
    <w:rsid w:val="009D6DE4"/>
    <w:rsid w:val="009E6FFF"/>
    <w:rsid w:val="009F3CD9"/>
    <w:rsid w:val="00A00706"/>
    <w:rsid w:val="00A01CED"/>
    <w:rsid w:val="00A0650C"/>
    <w:rsid w:val="00A320B7"/>
    <w:rsid w:val="00A333FE"/>
    <w:rsid w:val="00A37B89"/>
    <w:rsid w:val="00A37EC7"/>
    <w:rsid w:val="00A43EE4"/>
    <w:rsid w:val="00A450F5"/>
    <w:rsid w:val="00A54815"/>
    <w:rsid w:val="00A5722B"/>
    <w:rsid w:val="00A61234"/>
    <w:rsid w:val="00A704CB"/>
    <w:rsid w:val="00A829C6"/>
    <w:rsid w:val="00A85BC0"/>
    <w:rsid w:val="00A877AE"/>
    <w:rsid w:val="00AA0897"/>
    <w:rsid w:val="00AA4D79"/>
    <w:rsid w:val="00AB700C"/>
    <w:rsid w:val="00AC3A74"/>
    <w:rsid w:val="00AC4305"/>
    <w:rsid w:val="00AC756F"/>
    <w:rsid w:val="00AD11A8"/>
    <w:rsid w:val="00AD533F"/>
    <w:rsid w:val="00AE0416"/>
    <w:rsid w:val="00AE0C51"/>
    <w:rsid w:val="00AF0FB7"/>
    <w:rsid w:val="00AF108B"/>
    <w:rsid w:val="00AF63CE"/>
    <w:rsid w:val="00B031CD"/>
    <w:rsid w:val="00B07094"/>
    <w:rsid w:val="00B12725"/>
    <w:rsid w:val="00B15796"/>
    <w:rsid w:val="00B173B1"/>
    <w:rsid w:val="00B304EE"/>
    <w:rsid w:val="00B34FC4"/>
    <w:rsid w:val="00B44046"/>
    <w:rsid w:val="00B5682C"/>
    <w:rsid w:val="00B60921"/>
    <w:rsid w:val="00B62525"/>
    <w:rsid w:val="00B70090"/>
    <w:rsid w:val="00B951C3"/>
    <w:rsid w:val="00B96498"/>
    <w:rsid w:val="00BA4BB6"/>
    <w:rsid w:val="00BA640F"/>
    <w:rsid w:val="00BB0AE1"/>
    <w:rsid w:val="00BB0D7E"/>
    <w:rsid w:val="00BB1D4E"/>
    <w:rsid w:val="00BB4686"/>
    <w:rsid w:val="00BB5954"/>
    <w:rsid w:val="00BB6517"/>
    <w:rsid w:val="00BC0E1D"/>
    <w:rsid w:val="00BC336A"/>
    <w:rsid w:val="00BD3C78"/>
    <w:rsid w:val="00BD5F14"/>
    <w:rsid w:val="00BE276F"/>
    <w:rsid w:val="00BF50A7"/>
    <w:rsid w:val="00BF54C7"/>
    <w:rsid w:val="00BF63CA"/>
    <w:rsid w:val="00C04BBE"/>
    <w:rsid w:val="00C0668C"/>
    <w:rsid w:val="00C06D77"/>
    <w:rsid w:val="00C1608B"/>
    <w:rsid w:val="00C2591B"/>
    <w:rsid w:val="00C33BD5"/>
    <w:rsid w:val="00C341E5"/>
    <w:rsid w:val="00C41305"/>
    <w:rsid w:val="00C42DF9"/>
    <w:rsid w:val="00C43B31"/>
    <w:rsid w:val="00C4691A"/>
    <w:rsid w:val="00C51F83"/>
    <w:rsid w:val="00C568D6"/>
    <w:rsid w:val="00C6213B"/>
    <w:rsid w:val="00C63620"/>
    <w:rsid w:val="00C65C12"/>
    <w:rsid w:val="00C91D6B"/>
    <w:rsid w:val="00C9447C"/>
    <w:rsid w:val="00C9635D"/>
    <w:rsid w:val="00CB07D7"/>
    <w:rsid w:val="00CB52AC"/>
    <w:rsid w:val="00CC2260"/>
    <w:rsid w:val="00CC26DF"/>
    <w:rsid w:val="00CD1C2A"/>
    <w:rsid w:val="00CF48D0"/>
    <w:rsid w:val="00D070CC"/>
    <w:rsid w:val="00D13479"/>
    <w:rsid w:val="00D27290"/>
    <w:rsid w:val="00D31DE6"/>
    <w:rsid w:val="00D459B0"/>
    <w:rsid w:val="00D56A3F"/>
    <w:rsid w:val="00D71C8E"/>
    <w:rsid w:val="00D726A4"/>
    <w:rsid w:val="00D77155"/>
    <w:rsid w:val="00D850A9"/>
    <w:rsid w:val="00D93386"/>
    <w:rsid w:val="00DA37BE"/>
    <w:rsid w:val="00DB4159"/>
    <w:rsid w:val="00DB7CAC"/>
    <w:rsid w:val="00DC7710"/>
    <w:rsid w:val="00DE2C4E"/>
    <w:rsid w:val="00E041CC"/>
    <w:rsid w:val="00E16E32"/>
    <w:rsid w:val="00E3305D"/>
    <w:rsid w:val="00E342F6"/>
    <w:rsid w:val="00E34428"/>
    <w:rsid w:val="00E41932"/>
    <w:rsid w:val="00E446CB"/>
    <w:rsid w:val="00E507B5"/>
    <w:rsid w:val="00E5456D"/>
    <w:rsid w:val="00E62192"/>
    <w:rsid w:val="00E64CCB"/>
    <w:rsid w:val="00E67189"/>
    <w:rsid w:val="00E676F9"/>
    <w:rsid w:val="00E67F13"/>
    <w:rsid w:val="00E72AAA"/>
    <w:rsid w:val="00E775CE"/>
    <w:rsid w:val="00EA33FE"/>
    <w:rsid w:val="00EA3E48"/>
    <w:rsid w:val="00EA5E9E"/>
    <w:rsid w:val="00EC54A5"/>
    <w:rsid w:val="00ED40D3"/>
    <w:rsid w:val="00ED5C7E"/>
    <w:rsid w:val="00ED7AC6"/>
    <w:rsid w:val="00EE1B9D"/>
    <w:rsid w:val="00EF3B60"/>
    <w:rsid w:val="00F008A8"/>
    <w:rsid w:val="00F0255C"/>
    <w:rsid w:val="00F102E6"/>
    <w:rsid w:val="00F11759"/>
    <w:rsid w:val="00F12C8D"/>
    <w:rsid w:val="00F12E42"/>
    <w:rsid w:val="00F17C1F"/>
    <w:rsid w:val="00F34427"/>
    <w:rsid w:val="00F36061"/>
    <w:rsid w:val="00F41AAC"/>
    <w:rsid w:val="00F44DDF"/>
    <w:rsid w:val="00F52407"/>
    <w:rsid w:val="00F557D7"/>
    <w:rsid w:val="00F6606C"/>
    <w:rsid w:val="00F70EE5"/>
    <w:rsid w:val="00F80705"/>
    <w:rsid w:val="00F910C0"/>
    <w:rsid w:val="00FA4849"/>
    <w:rsid w:val="00FA6C64"/>
    <w:rsid w:val="00FB6497"/>
    <w:rsid w:val="00FC02AC"/>
    <w:rsid w:val="00FC0F6B"/>
    <w:rsid w:val="00FC1D1B"/>
    <w:rsid w:val="00FC3DF9"/>
    <w:rsid w:val="00FC48A0"/>
    <w:rsid w:val="00FC57CF"/>
    <w:rsid w:val="00FD5654"/>
    <w:rsid w:val="00FE4CDD"/>
    <w:rsid w:val="00FE55A1"/>
    <w:rsid w:val="00FF6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C7710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DC7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DC7710"/>
    <w:pPr>
      <w:ind w:firstLine="708"/>
      <w:jc w:val="both"/>
    </w:pPr>
    <w:rPr>
      <w:sz w:val="20"/>
      <w:szCs w:val="26"/>
    </w:rPr>
  </w:style>
  <w:style w:type="character" w:customStyle="1" w:styleId="a6">
    <w:name w:val="Основной текст с отступом Знак"/>
    <w:basedOn w:val="a0"/>
    <w:link w:val="a5"/>
    <w:rsid w:val="00DC7710"/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styleId="a7">
    <w:name w:val="Hyperlink"/>
    <w:basedOn w:val="a0"/>
    <w:uiPriority w:val="99"/>
    <w:semiHidden/>
    <w:unhideWhenUsed/>
    <w:rsid w:val="00DC7710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5D434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D43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D43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2">
    <w:name w:val="p2"/>
    <w:basedOn w:val="a"/>
    <w:rsid w:val="005D4344"/>
    <w:pPr>
      <w:spacing w:before="100" w:beforeAutospacing="1" w:after="100" w:afterAutospacing="1"/>
    </w:pPr>
  </w:style>
  <w:style w:type="character" w:customStyle="1" w:styleId="s4">
    <w:name w:val="s4"/>
    <w:basedOn w:val="a0"/>
    <w:rsid w:val="005D43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63B1A952436975B816347744FC73CAF723952B78DDBB072AC3A5F816p6A4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F63B1A952436975B816347744FC73CAF723962073DDBB072AC3A5F8166474B8B8FD24C566pFA6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1AA276EE701E2760FF80BC89D0B96421D2BFDFD1788A7ABE3A5493CB6P9v6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DEAE715A343528EDD364264CC336AFB01751D0B320A9239D28A5B02B28820E32BB5C7F2QDK5F" TargetMode="External"/><Relationship Id="rId10" Type="http://schemas.openxmlformats.org/officeDocument/2006/relationships/hyperlink" Target="consultantplus://offline/ref=8B1AFF2BF927238C6237A89B788184D1899CA0B485DD87C05F271AC9876069836D892017A691C011A6k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3DE18D92CB176454B70834BF18A1A467975ECCB9E4CB9F746459E6FAD5C028C970508A56E2DCk6j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3173</Words>
  <Characters>18089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2014-12-25T09:48:00Z</cp:lastPrinted>
  <dcterms:created xsi:type="dcterms:W3CDTF">2014-01-22T01:17:00Z</dcterms:created>
  <dcterms:modified xsi:type="dcterms:W3CDTF">2015-01-19T06:13:00Z</dcterms:modified>
</cp:coreProperties>
</file>