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83646B" w:rsidTr="00A722BB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3646B" w:rsidRDefault="0083646B" w:rsidP="00EA323F">
            <w:pPr>
              <w:keepNext/>
              <w:spacing w:line="276" w:lineRule="auto"/>
              <w:jc w:val="center"/>
              <w:outlineLvl w:val="1"/>
            </w:pPr>
          </w:p>
          <w:p w:rsidR="0083646B" w:rsidRDefault="0083646B" w:rsidP="00EA323F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83646B" w:rsidRDefault="0083646B" w:rsidP="00EA323F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СЕЛЬСКОГО ПОСЕЛЕНИЯ</w:t>
            </w:r>
          </w:p>
          <w:p w:rsidR="0083646B" w:rsidRDefault="0083646B" w:rsidP="00EA323F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«БАРАГХАН»</w:t>
            </w:r>
          </w:p>
          <w:p w:rsidR="0083646B" w:rsidRDefault="0083646B" w:rsidP="00EA323F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3646B" w:rsidRDefault="0083646B" w:rsidP="00EA323F">
            <w:pPr>
              <w:keepNext/>
              <w:spacing w:line="276" w:lineRule="auto"/>
              <w:jc w:val="center"/>
              <w:outlineLvl w:val="1"/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83646B" w:rsidRDefault="0083646B" w:rsidP="00EA323F">
            <w:pPr>
              <w:keepNext/>
              <w:spacing w:line="276" w:lineRule="auto"/>
              <w:jc w:val="center"/>
              <w:outlineLvl w:val="1"/>
            </w:pPr>
          </w:p>
          <w:p w:rsidR="0083646B" w:rsidRDefault="0083646B" w:rsidP="00EA323F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БУРЯАД РЕСПУБЛИКЫН ХУРАХААНАЙ АЙМАГАЙ «</w:t>
            </w:r>
            <w:proofErr w:type="gramStart"/>
            <w:r>
              <w:rPr>
                <w:b/>
              </w:rPr>
              <w:t>БАРАГХАН»  ГЭЖЭ</w:t>
            </w:r>
            <w:proofErr w:type="gramEnd"/>
            <w:r>
              <w:rPr>
                <w:b/>
              </w:rPr>
              <w:t xml:space="preserve"> МУНИЦИПАЛЬНА ЗАХИРГААН</w:t>
            </w:r>
          </w:p>
        </w:tc>
      </w:tr>
      <w:tr w:rsidR="0083646B" w:rsidRPr="00926FEB" w:rsidTr="00A722BB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83646B" w:rsidRDefault="0083646B" w:rsidP="00EA323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eastAsia="Calibri" w:hAnsi="Times New Roman CYR" w:cs="Times New Roman CYR"/>
              </w:rPr>
            </w:pPr>
            <w:r>
              <w:rPr>
                <w:rFonts w:eastAsia="Calibri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</w:rPr>
              <w:t xml:space="preserve"> 40, тел.(факс)8(30149)92-617;</w:t>
            </w:r>
          </w:p>
          <w:p w:rsidR="0083646B" w:rsidRDefault="0083646B" w:rsidP="00EA323F">
            <w:pPr>
              <w:tabs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eastAsia="Calibri"/>
              </w:rPr>
              <w:t xml:space="preserve">                                                          </w:t>
            </w:r>
            <w:r>
              <w:rPr>
                <w:rFonts w:eastAsia="Calibri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eastAsia="Calibri"/>
                  <w:color w:val="000000"/>
                  <w:lang w:val="en-US"/>
                </w:rPr>
                <w:t>admbaraghan@yandex.ru</w:t>
              </w:r>
            </w:hyperlink>
          </w:p>
        </w:tc>
      </w:tr>
    </w:tbl>
    <w:p w:rsidR="00A722BB" w:rsidRPr="005360E5" w:rsidRDefault="00A722BB" w:rsidP="00A722BB">
      <w:pPr>
        <w:pStyle w:val="a4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A722BB" w:rsidRPr="005360E5" w:rsidRDefault="00A722BB" w:rsidP="00A722BB">
      <w:pPr>
        <w:pStyle w:val="a4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A722BB" w:rsidRDefault="00A722BB" w:rsidP="00A722B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A722BB" w:rsidRDefault="00A722BB" w:rsidP="00A722BB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A722BB" w:rsidRDefault="00A722BB" w:rsidP="00A722BB">
      <w:pPr>
        <w:pStyle w:val="a4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04 декабря 2025 г.                                                                                            №</w:t>
      </w:r>
      <w:r w:rsidR="00926FEB">
        <w:rPr>
          <w:rFonts w:ascii="Times New Roman" w:hAnsi="Times New Roman"/>
          <w:sz w:val="24"/>
          <w:szCs w:val="24"/>
        </w:rPr>
        <w:t>20</w:t>
      </w:r>
      <w:bookmarkStart w:id="0" w:name="_GoBack"/>
      <w:bookmarkEnd w:id="0"/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</w:t>
      </w: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«26»  января 2024 г. № 06</w:t>
      </w: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оплате труда работников</w:t>
      </w: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первичному воинскому учету</w:t>
      </w: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территориях, где отсутствуют </w:t>
      </w: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военные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комиссариаты </w:t>
      </w:r>
    </w:p>
    <w:p w:rsidR="00A722BB" w:rsidRDefault="00A722BB" w:rsidP="00A722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spacing w:after="1" w:line="220" w:lineRule="atLeast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пунктом 8 Положения об оплате труда работников муниципального образования сельское поселение «</w:t>
      </w:r>
      <w:proofErr w:type="spellStart"/>
      <w:r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>», осуществляющих полномочия по первичному воинскому учету на территориях, где отсутствуют военные комиссариаты, утвержденного постановлением администрации муниципального образования сельское поселение «</w:t>
      </w:r>
      <w:proofErr w:type="spellStart"/>
      <w:r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>» от «</w:t>
      </w:r>
      <w:r w:rsidRPr="00991B9B">
        <w:rPr>
          <w:sz w:val="24"/>
          <w:szCs w:val="24"/>
        </w:rPr>
        <w:t>2</w:t>
      </w:r>
      <w:r>
        <w:rPr>
          <w:sz w:val="24"/>
          <w:szCs w:val="24"/>
        </w:rPr>
        <w:t>6» января 2024</w:t>
      </w:r>
      <w:r w:rsidRPr="00991B9B">
        <w:rPr>
          <w:sz w:val="24"/>
          <w:szCs w:val="24"/>
        </w:rPr>
        <w:t xml:space="preserve">г. № </w:t>
      </w:r>
      <w:proofErr w:type="gramStart"/>
      <w:r>
        <w:rPr>
          <w:sz w:val="24"/>
          <w:szCs w:val="24"/>
        </w:rPr>
        <w:t xml:space="preserve">06,  </w:t>
      </w:r>
      <w:r>
        <w:rPr>
          <w:b/>
          <w:sz w:val="24"/>
          <w:szCs w:val="24"/>
        </w:rPr>
        <w:t>постановляю</w:t>
      </w:r>
      <w:proofErr w:type="gramEnd"/>
      <w:r>
        <w:rPr>
          <w:sz w:val="24"/>
          <w:szCs w:val="24"/>
        </w:rPr>
        <w:t>:</w:t>
      </w:r>
    </w:p>
    <w:p w:rsidR="00A722BB" w:rsidRDefault="00A722BB" w:rsidP="00A722BB">
      <w:pPr>
        <w:numPr>
          <w:ilvl w:val="0"/>
          <w:numId w:val="1"/>
        </w:numPr>
        <w:spacing w:after="1" w:line="220" w:lineRule="atLeast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Пункт 2 Положения об оплате труда работников муниципального образования сельское поселение «</w:t>
      </w:r>
      <w:proofErr w:type="spellStart"/>
      <w:r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>», осуществляющих полномочия по первичному воинскому учету на территориях, где отсутствуют военные комиссариаты, изложить в следующей редакции:</w:t>
      </w:r>
    </w:p>
    <w:p w:rsidR="00A722BB" w:rsidRDefault="00A722BB" w:rsidP="00A722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«2. Работникам устанавливается должностной оклад специалиста 2 разряда в размере 4828,0 рублей.</w:t>
      </w:r>
    </w:p>
    <w:p w:rsidR="00A722BB" w:rsidRDefault="00A722BB" w:rsidP="00A722BB">
      <w:pPr>
        <w:spacing w:before="220" w:after="1" w:line="220" w:lineRule="atLeast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Настоящее постановление вступает в силу со дня его подписания и распространяет свое действие на правоотношения, возникшие с 01.10.2025 г.</w:t>
      </w:r>
    </w:p>
    <w:p w:rsidR="00A722BB" w:rsidRDefault="00A722BB" w:rsidP="00A722BB">
      <w:pPr>
        <w:autoSpaceDE w:val="0"/>
        <w:autoSpaceDN w:val="0"/>
        <w:adjustRightInd w:val="0"/>
        <w:ind w:left="2096"/>
        <w:jc w:val="both"/>
        <w:rPr>
          <w:sz w:val="24"/>
          <w:szCs w:val="24"/>
        </w:rPr>
      </w:pPr>
    </w:p>
    <w:p w:rsidR="00A722BB" w:rsidRDefault="00A722BB" w:rsidP="00A722BB">
      <w:pPr>
        <w:autoSpaceDE w:val="0"/>
        <w:autoSpaceDN w:val="0"/>
        <w:adjustRightInd w:val="0"/>
        <w:ind w:left="2096"/>
        <w:jc w:val="both"/>
        <w:rPr>
          <w:sz w:val="24"/>
          <w:szCs w:val="24"/>
        </w:rPr>
      </w:pPr>
    </w:p>
    <w:p w:rsidR="00A722BB" w:rsidRDefault="00A722BB" w:rsidP="00A722B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  СП </w:t>
      </w:r>
      <w:proofErr w:type="spellStart"/>
      <w:r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 xml:space="preserve">                                                           </w:t>
      </w:r>
      <w:proofErr w:type="spellStart"/>
      <w:r>
        <w:rPr>
          <w:sz w:val="24"/>
          <w:szCs w:val="24"/>
        </w:rPr>
        <w:t>Б.М.Шакшаев</w:t>
      </w:r>
      <w:proofErr w:type="spellEnd"/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722BB" w:rsidRDefault="00A722BB" w:rsidP="00A722BB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A722BB" w:rsidRDefault="00A722BB" w:rsidP="00A722BB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A722BB" w:rsidRDefault="00A722BB" w:rsidP="00A722BB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722BB" w:rsidRDefault="00A722BB" w:rsidP="00A722BB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«04» декабря 2025 г. №</w:t>
      </w:r>
    </w:p>
    <w:p w:rsidR="00A722BB" w:rsidRDefault="00A722BB" w:rsidP="00A722BB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A722BB" w:rsidRDefault="00A722BB" w:rsidP="00A722B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ОПЛАТЕ ТРУДА РАБОТНИКОВ МУНИЦИПАЛЬНОГО ОБРАЗОВАНИЯ</w:t>
      </w:r>
    </w:p>
    <w:p w:rsidR="00A722BB" w:rsidRDefault="00A722BB" w:rsidP="00A722B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«БАРАГХАН», ОСУЩЕСТВЛЯЮЩИХ ПОЛНОМОЧИЯ ПО ПЕРВИЧНОМУ ВОИНСКОМУ УЧЕТУ НА ТЕРРИТОРИЯХ, ГДЕ ОТСУТСТВУЮТ ВОЕННЫЕ КОМИССАРИАТЫ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Оплата труда работников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осуществляющих полномочия по первичному воинскому учету на территориях, где отсутствуют военные комиссариаты (далее – работники</w:t>
      </w:r>
      <w:proofErr w:type="gramStart"/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 состоит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 месячного должностного оклада (далее - должностной оклад), ежемесячных и иных дополнительных выплат.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Работникам устанавливается должностной оклад специалиста 2 разряда в размере 4828,0 рублей.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9"/>
      <w:bookmarkEnd w:id="1"/>
      <w:r>
        <w:rPr>
          <w:rFonts w:ascii="Times New Roman" w:hAnsi="Times New Roman" w:cs="Times New Roman"/>
          <w:sz w:val="24"/>
          <w:szCs w:val="24"/>
        </w:rPr>
        <w:t>3. Работникам производятся следующие ежемесячные и дополнительные выплаты: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0"/>
      <w:bookmarkEnd w:id="2"/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) ежемесячная надбавка за сложность, напряженность и высокие достижения в труде - в размере 80 процентов должностного оклада;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>) ежемесячная надбавка к должностному окладу за выслугу лет в следующих размерах:</w:t>
      </w:r>
    </w:p>
    <w:p w:rsidR="00A722BB" w:rsidRDefault="00A722BB" w:rsidP="00A722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стаж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работы      (процентов)</w:t>
      </w:r>
    </w:p>
    <w:p w:rsidR="00A722BB" w:rsidRDefault="00A722BB" w:rsidP="00A722BB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 до 8 лет        10</w:t>
      </w:r>
    </w:p>
    <w:p w:rsidR="00A722BB" w:rsidRDefault="00A722BB" w:rsidP="00A722BB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 до 13 лет       15</w:t>
      </w:r>
    </w:p>
    <w:p w:rsidR="00A722BB" w:rsidRDefault="005360E5" w:rsidP="00A722BB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13 до 15</w:t>
      </w:r>
      <w:r w:rsidR="00A722BB">
        <w:rPr>
          <w:rFonts w:ascii="Times New Roman" w:hAnsi="Times New Roman" w:cs="Times New Roman"/>
          <w:sz w:val="24"/>
          <w:szCs w:val="24"/>
        </w:rPr>
        <w:t xml:space="preserve"> лет     20</w:t>
      </w:r>
    </w:p>
    <w:p w:rsidR="00A722BB" w:rsidRDefault="00A722BB" w:rsidP="00A722BB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свыше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18 лет         30;</w:t>
      </w:r>
    </w:p>
    <w:p w:rsidR="00A722BB" w:rsidRDefault="00A722BB" w:rsidP="00A722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0"/>
      <w:bookmarkEnd w:id="3"/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) премии по результатам работы (размер премий не ограничивается);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2"/>
      <w:bookmarkEnd w:id="4"/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) ежемесячное денежное поощрение - в размере 1,5 должностных окладов;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) единовременная выплата при предоставлении ежегодного оплачиваемого отпуска 1 раз в год - в размере 2 должностных окладов;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5" w:name="P34"/>
      <w:bookmarkEnd w:id="5"/>
      <w:proofErr w:type="gramStart"/>
      <w:r>
        <w:rPr>
          <w:rFonts w:ascii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sz w:val="24"/>
          <w:szCs w:val="24"/>
        </w:rPr>
        <w:t>) материальная помощь, выплачиваемая за счет средств фонда оплаты труда работников.</w:t>
      </w:r>
    </w:p>
    <w:p w:rsidR="00A722BB" w:rsidRDefault="00A722BB" w:rsidP="00A722BB">
      <w:pPr>
        <w:widowControl w:val="0"/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4.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труда, увеличенного на компенсационные выплаты за работу в особых климатических условиях.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Порядок и условия ежемесячных и дополнительных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выплат  устанавливаются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согласно приложению  2 к настоящему постановлению.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6" w:name="P38"/>
      <w:bookmarkEnd w:id="6"/>
      <w:r>
        <w:rPr>
          <w:rFonts w:ascii="Times New Roman" w:hAnsi="Times New Roman" w:cs="Times New Roman"/>
          <w:sz w:val="24"/>
          <w:szCs w:val="24"/>
        </w:rPr>
        <w:t>6. При формировании фонда оплаты труда работников сверх средств, направляемых для выплаты должностных окладов, предусматриваются средства для выплаты (в расчете на год):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) ежемесячной надбавки за сложность, напряженность и высокие достижения в труде - в размере 10 должностных окладов;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ежемесячной надбавки к должностному окладу за выслугу лет - в размере 2 </w:t>
      </w:r>
      <w:r>
        <w:rPr>
          <w:rFonts w:ascii="Times New Roman" w:hAnsi="Times New Roman" w:cs="Times New Roman"/>
          <w:sz w:val="24"/>
          <w:szCs w:val="24"/>
        </w:rPr>
        <w:lastRenderedPageBreak/>
        <w:t>должностных окладов;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) премий по результатам работы - в размере 3 должностных окладов;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ежемесячного денежного поощрения - в размере 18 должностных окладов; 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) единовременной выплаты при предоставлении ежегодного оплачиваемого отпуска - в размере 2 должностных окладов;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sz w:val="24"/>
          <w:szCs w:val="24"/>
        </w:rPr>
        <w:t>) материальной помощи - в размере 1 должностного оклада.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Фонд оплаты труда работников формируется с учетом размеров районного коэффициента и процентной надбавки к заработной плате за работу в районах Крайнего Севера и приравненных к ним местностях, определенных соответствующими нормативными правовыми актами Российской Федерации и примененных при расчете объемов субвенции Республике Бурятия Министерством обороны Российской Федерации.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Объем средств на оплату труда работников на календарный год формируется исходя из объема субвенции из республиканского бюджета на </w:t>
      </w:r>
      <w:r>
        <w:rPr>
          <w:rFonts w:ascii="Times New Roman" w:hAnsi="Times New Roman"/>
          <w:sz w:val="24"/>
          <w:szCs w:val="24"/>
        </w:rPr>
        <w:t>осуществление полномочий по первичному воинскому учету на территориях, где отсутствуют военные комиссариаты.</w:t>
      </w:r>
    </w:p>
    <w:p w:rsidR="00A722BB" w:rsidRDefault="00A722BB" w:rsidP="00A722B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При увеличении (индексации) должностных окладов их размеры подлежат округлению до целого рубля в сторону увеличения.</w:t>
      </w:r>
    </w:p>
    <w:p w:rsidR="00A722BB" w:rsidRDefault="00A722BB" w:rsidP="00A722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15E04" w:rsidRPr="00A722BB" w:rsidRDefault="00415E04"/>
    <w:sectPr w:rsidR="00415E04" w:rsidRPr="00A72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51058D"/>
    <w:multiLevelType w:val="hybridMultilevel"/>
    <w:tmpl w:val="0B4485B8"/>
    <w:lvl w:ilvl="0" w:tplc="05B2F38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DC5"/>
    <w:rsid w:val="00415E04"/>
    <w:rsid w:val="005360E5"/>
    <w:rsid w:val="0083646B"/>
    <w:rsid w:val="00926FEB"/>
    <w:rsid w:val="00A722BB"/>
    <w:rsid w:val="00A8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562DB-7650-437D-BE3B-FF942C0C9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4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83646B"/>
    <w:rPr>
      <w:color w:val="0000FF"/>
      <w:u w:val="single"/>
    </w:rPr>
  </w:style>
  <w:style w:type="paragraph" w:styleId="a4">
    <w:name w:val="No Spacing"/>
    <w:uiPriority w:val="1"/>
    <w:qFormat/>
    <w:rsid w:val="00A722B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722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722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722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775</Words>
  <Characters>4422</Characters>
  <Application>Microsoft Office Word</Application>
  <DocSecurity>0</DocSecurity>
  <Lines>36</Lines>
  <Paragraphs>10</Paragraphs>
  <ScaleCrop>false</ScaleCrop>
  <Company/>
  <LinksUpToDate>false</LinksUpToDate>
  <CharactersWithSpaces>5187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2025-12-04T03:51:00Z</dcterms:created>
  <dcterms:modified xsi:type="dcterms:W3CDTF">2025-12-05T01:56:00Z</dcterms:modified>
</cp:coreProperties>
</file>