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89D12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14:paraId="4C8F0C59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14:paraId="5D13C33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14:paraId="404A2BD6">
      <w:pPr>
        <w:pBdr>
          <w:top w:val="single" w:color="auto" w:sz="4" w:space="1"/>
        </w:pBdr>
        <w:spacing w:after="0" w:line="276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671642, Республика Бурятия,улус Барагхан, ул.Ленина 40,  тел.: 8(30149) 92-6-17  </w:t>
      </w:r>
    </w:p>
    <w:p w14:paraId="69005FD8">
      <w:pPr>
        <w:spacing w:after="0" w:line="276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lang w:val="en-US" w:eastAsia="ru-RU"/>
        </w:rPr>
        <w:t>e</w:t>
      </w:r>
      <w:r>
        <w:rPr>
          <w:rFonts w:ascii="Times New Roman" w:hAnsi="Times New Roman" w:eastAsia="Times New Roman" w:cs="Times New Roman"/>
          <w:lang w:eastAsia="ru-RU"/>
        </w:rPr>
        <w:t>-</w:t>
      </w:r>
      <w:r>
        <w:rPr>
          <w:rFonts w:ascii="Times New Roman" w:hAnsi="Times New Roman" w:eastAsia="Times New Roman" w:cs="Times New Roman"/>
          <w:lang w:val="en-US" w:eastAsia="ru-RU"/>
        </w:rPr>
        <w:t>mail</w:t>
      </w:r>
      <w:r>
        <w:rPr>
          <w:rFonts w:ascii="Times New Roman" w:hAnsi="Times New Roman" w:eastAsia="Times New Roman" w:cs="Times New Roman"/>
          <w:lang w:eastAsia="ru-RU"/>
        </w:rPr>
        <w:t xml:space="preserve">: </w:t>
      </w:r>
      <w:r>
        <w:fldChar w:fldCharType="begin"/>
      </w:r>
      <w:r>
        <w:instrText xml:space="preserve"> HYPERLINK "mailto:admbaraghan@yandex.ru"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t>admbaraghan</w:t>
      </w:r>
      <w:r>
        <w:rPr>
          <w:rFonts w:ascii="Times New Roman" w:hAnsi="Times New Roman" w:eastAsia="Times New Roman" w:cs="Times New Roman"/>
          <w:color w:val="00000A"/>
          <w:u w:val="single"/>
          <w:lang w:eastAsia="ru-RU"/>
        </w:rPr>
        <w:t>@</w:t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t>yandex</w:t>
      </w:r>
      <w:r>
        <w:rPr>
          <w:rFonts w:ascii="Times New Roman" w:hAnsi="Times New Roman" w:eastAsia="Times New Roman" w:cs="Times New Roman"/>
          <w:color w:val="00000A"/>
          <w:u w:val="single"/>
          <w:lang w:eastAsia="ru-RU"/>
        </w:rPr>
        <w:t>.</w:t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000A"/>
          <w:u w:val="single"/>
          <w:lang w:val="en-US" w:eastAsia="ru-RU"/>
        </w:rPr>
        <w:fldChar w:fldCharType="end"/>
      </w:r>
    </w:p>
    <w:p w14:paraId="3FFE0094">
      <w:pPr>
        <w:tabs>
          <w:tab w:val="left" w:pos="5670"/>
        </w:tabs>
        <w:spacing w:after="0" w:line="276" w:lineRule="auto"/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ab/>
      </w:r>
    </w:p>
    <w:p w14:paraId="7B1166A7">
      <w:pPr>
        <w:spacing w:after="0" w:line="276" w:lineRule="auto"/>
        <w:jc w:val="center"/>
        <w:rPr>
          <w:rFonts w:hint="default" w:ascii="Times New Roman" w:hAnsi="Times New Roman" w:eastAsia="Times New Roman" w:cs="Times New Roman"/>
          <w:b/>
          <w:caps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  <w:t>Р Е Ш Е Н И Е №</w:t>
      </w:r>
      <w:r>
        <w:rPr>
          <w:rFonts w:hint="default" w:ascii="Times New Roman" w:hAnsi="Times New Roman" w:eastAsia="Times New Roman" w:cs="Times New Roman"/>
          <w:b/>
          <w:caps/>
          <w:sz w:val="28"/>
          <w:szCs w:val="28"/>
          <w:lang w:val="en-US" w:eastAsia="ru-RU"/>
        </w:rPr>
        <w:t>20</w:t>
      </w:r>
    </w:p>
    <w:p w14:paraId="06CC40E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>от  «</w:t>
      </w:r>
      <w:r>
        <w:rPr>
          <w:rFonts w:hint="default" w:ascii="Times New Roman" w:hAnsi="Times New Roman" w:eastAsia="Times New Roman" w:cs="Times New Roman"/>
          <w:b/>
          <w:lang w:val="en-US" w:eastAsia="ru-RU"/>
        </w:rPr>
        <w:t>28</w:t>
      </w:r>
      <w:r>
        <w:rPr>
          <w:rFonts w:ascii="Times New Roman" w:hAnsi="Times New Roman" w:eastAsia="Times New Roman" w:cs="Times New Roman"/>
          <w:b/>
          <w:lang w:eastAsia="ru-RU"/>
        </w:rPr>
        <w:t>» ноября  2024 года</w:t>
      </w:r>
    </w:p>
    <w:p w14:paraId="0553652F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ab/>
      </w:r>
    </w:p>
    <w:p w14:paraId="233B93D1">
      <w:pPr>
        <w:spacing w:after="0" w:line="100" w:lineRule="atLeast"/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О внесении изменений и</w:t>
      </w:r>
    </w:p>
    <w:p w14:paraId="19B3E9C5">
      <w:pPr>
        <w:spacing w:after="0" w:line="100" w:lineRule="atLeast"/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14:paraId="638D2980">
      <w:pPr>
        <w:spacing w:after="0" w:line="100" w:lineRule="atLeast"/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сельского поселения</w:t>
      </w:r>
    </w:p>
    <w:p w14:paraId="21BDB002">
      <w:pPr>
        <w:spacing w:after="0" w:line="100" w:lineRule="atLeast"/>
        <w:rPr>
          <w:rFonts w:ascii="Calibri" w:hAnsi="Calibri" w:eastAsia="Times New Roman" w:cs="Times New Roman"/>
          <w:lang w:eastAsia="ru-RU"/>
        </w:rPr>
      </w:pPr>
      <w:r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Барагхан</w:t>
      </w:r>
      <w:r>
        <w:rPr>
          <w:rFonts w:ascii="Calibri" w:hAnsi="Calibri" w:eastAsia="Times New Roman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на 2024 год.</w:t>
      </w:r>
    </w:p>
    <w:p w14:paraId="40A508A4">
      <w:pPr>
        <w:spacing w:after="0" w:line="100" w:lineRule="atLeast"/>
        <w:rPr>
          <w:rFonts w:ascii="Calibri" w:hAnsi="Calibri" w:eastAsia="Times New Roman" w:cs="Times New Roman"/>
          <w:lang w:eastAsia="ru-RU"/>
        </w:rPr>
      </w:pPr>
    </w:p>
    <w:p w14:paraId="0729C843">
      <w:pPr>
        <w:spacing w:after="0" w:line="240" w:lineRule="auto"/>
        <w:jc w:val="both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>Статья 1.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 </w:t>
      </w:r>
    </w:p>
    <w:p w14:paraId="7659FC8F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Внести в Решение 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«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О  местном бюджете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 сельского поселения 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>«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Барагхан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на 2024 год  от  29 декабря 2023 года №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val="en-US" w:eastAsia="ru-RU"/>
        </w:rPr>
        <w:t>VI</w:t>
      </w:r>
      <w:r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  <w:t>-1</w:t>
      </w:r>
    </w:p>
    <w:p w14:paraId="71027111">
      <w:pPr>
        <w:spacing w:after="0" w:line="276" w:lineRule="auto"/>
        <w:ind w:firstLine="420"/>
        <w:rPr>
          <w:rFonts w:ascii="Times New Roman" w:hAnsi="Times New Roman" w:eastAsia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следующие изменения:</w:t>
      </w:r>
    </w:p>
    <w:p w14:paraId="479634D5">
      <w:pPr>
        <w:numPr>
          <w:ilvl w:val="0"/>
          <w:numId w:val="1"/>
        </w:numPr>
        <w:suppressAutoHyphens/>
        <w:spacing w:after="0" w:line="100" w:lineRule="atLeast"/>
        <w:contextualSpacing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14:paraId="2A98EF8C">
      <w:pPr>
        <w:spacing w:after="0" w:line="100" w:lineRule="atLeast"/>
        <w:ind w:firstLine="709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Статья 1</w:t>
      </w:r>
    </w:p>
    <w:p w14:paraId="1F221906">
      <w:pPr>
        <w:spacing w:after="0" w:line="256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ab/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>1.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Утвердить </w:t>
      </w:r>
      <w:r>
        <w:rPr>
          <w:rFonts w:ascii="Times New Roman" w:hAnsi="Times New Roman" w:eastAsia="Calibri" w:cs="Times New Roman"/>
          <w:sz w:val="28"/>
          <w:szCs w:val="28"/>
        </w:rPr>
        <w:t>общий объём доходов  в 15 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614 181</w:t>
      </w:r>
      <w:r>
        <w:rPr>
          <w:rFonts w:ascii="Times New Roman" w:hAnsi="Times New Roman" w:eastAsia="Calibri" w:cs="Times New Roman"/>
          <w:sz w:val="28"/>
          <w:szCs w:val="28"/>
        </w:rPr>
        <w:t xml:space="preserve">  рублей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67 копейки</w:t>
      </w:r>
      <w:r>
        <w:rPr>
          <w:rFonts w:ascii="Times New Roman" w:hAnsi="Times New Roman" w:eastAsia="Calibri" w:cs="Times New Roman"/>
          <w:sz w:val="28"/>
          <w:szCs w:val="28"/>
        </w:rPr>
        <w:t xml:space="preserve">,  в том числе  безвозмездных поступлений в сумме 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>1</w:t>
      </w:r>
      <w:r>
        <w:rPr>
          <w:rFonts w:hint="default" w:ascii="Times New Roman" w:hAnsi="Times New Roman" w:eastAsia="Times New Roman" w:cs="Times New Roman"/>
          <w:bCs/>
          <w:color w:val="000000"/>
          <w:sz w:val="28"/>
          <w:szCs w:val="28"/>
          <w:lang w:val="en-US" w:eastAsia="ru-RU"/>
        </w:rPr>
        <w:t>14 849 181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>руб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лей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67 копейки</w:t>
      </w:r>
      <w:r>
        <w:rPr>
          <w:rFonts w:ascii="Times New Roman" w:hAnsi="Times New Roman" w:eastAsia="Calibri" w:cs="Times New Roman"/>
          <w:sz w:val="28"/>
          <w:szCs w:val="28"/>
        </w:rPr>
        <w:t>;</w:t>
      </w:r>
    </w:p>
    <w:p w14:paraId="25B9E2DB">
      <w:pPr>
        <w:spacing w:after="0" w:line="256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общий  объём расходов в сумме 15 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>628 010</w:t>
      </w:r>
      <w:r>
        <w:rPr>
          <w:rFonts w:ascii="Times New Roman" w:hAnsi="Times New Roman" w:eastAsia="Calibri" w:cs="Times New Roman"/>
          <w:sz w:val="28"/>
          <w:szCs w:val="28"/>
        </w:rPr>
        <w:t xml:space="preserve"> рублей</w:t>
      </w:r>
      <w:r>
        <w:rPr>
          <w:rFonts w:hint="default" w:ascii="Times New Roman" w:hAnsi="Times New Roman" w:eastAsia="Calibri" w:cs="Times New Roman"/>
          <w:sz w:val="28"/>
          <w:szCs w:val="28"/>
          <w:lang w:val="ru-RU"/>
        </w:rPr>
        <w:t xml:space="preserve"> 75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копе</w:t>
      </w:r>
      <w:r>
        <w:rPr>
          <w:rFonts w:ascii="Times New Roman" w:hAnsi="Times New Roman" w:eastAsia="Calibri" w:cs="Times New Roman"/>
          <w:sz w:val="28"/>
          <w:szCs w:val="28"/>
          <w:lang w:val="ru-RU"/>
        </w:rPr>
        <w:t>йки</w:t>
      </w:r>
      <w:r>
        <w:rPr>
          <w:rFonts w:ascii="Times New Roman" w:hAnsi="Times New Roman" w:eastAsia="Calibri" w:cs="Times New Roman"/>
          <w:sz w:val="28"/>
          <w:szCs w:val="28"/>
        </w:rPr>
        <w:t>;</w:t>
      </w:r>
    </w:p>
    <w:p w14:paraId="093F793C">
      <w:pPr>
        <w:spacing w:after="0" w:line="256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- дефицит (профицит) в сумме 13 829 рублей 08 копеек.</w:t>
      </w:r>
    </w:p>
    <w:p w14:paraId="05ECE495">
      <w:pPr>
        <w:spacing w:after="0" w:line="100" w:lineRule="atLeast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Статья 5  </w:t>
      </w:r>
    </w:p>
    <w:p w14:paraId="63D6A0CB">
      <w:pPr>
        <w:spacing w:after="0" w:line="100" w:lineRule="atLeast"/>
        <w:ind w:firstLine="709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Утвердить:</w:t>
      </w:r>
    </w:p>
    <w:p w14:paraId="2E33B05C">
      <w:pPr>
        <w:spacing w:after="0" w:line="100" w:lineRule="atLeast"/>
        <w:jc w:val="both"/>
        <w:rPr>
          <w:rFonts w:ascii="Calibri" w:hAnsi="Calibri" w:eastAsia="Times New Roman" w:cs="Times New Roman"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2024 год согласно приложению 6 к настоящему Решению;</w:t>
      </w:r>
    </w:p>
    <w:p w14:paraId="78A0DB77">
      <w:pPr>
        <w:spacing w:after="0" w:line="100" w:lineRule="atLeast"/>
        <w:jc w:val="both"/>
        <w:rPr>
          <w:rFonts w:ascii="Times New Roman CYR" w:hAnsi="Times New Roman CYR" w:eastAsia="Times New Roman" w:cs="Times New Roman CYR"/>
          <w:sz w:val="28"/>
          <w:szCs w:val="28"/>
          <w:lang w:eastAsia="ru-RU"/>
        </w:rPr>
      </w:pP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- 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>«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Барагхан</w:t>
      </w:r>
      <w:r>
        <w:rPr>
          <w:rFonts w:ascii="Calibri" w:hAnsi="Calibri" w:eastAsia="Times New Roman" w:cs="Times New Roman"/>
          <w:sz w:val="28"/>
          <w:szCs w:val="28"/>
          <w:lang w:eastAsia="ru-RU"/>
        </w:rPr>
        <w:t xml:space="preserve">»  </w:t>
      </w: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>бюджета на 2024 год согласно приложению 7 к настоящему Решению;</w:t>
      </w:r>
    </w:p>
    <w:p w14:paraId="39496E99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2024 год согласно приложению 8  к настоящему Решению;</w:t>
      </w:r>
    </w:p>
    <w:p w14:paraId="661AE9E0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339945D">
      <w:pPr>
        <w:spacing w:after="0" w:line="276" w:lineRule="auto"/>
        <w:ind w:left="60" w:firstLine="648"/>
        <w:jc w:val="both"/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sz w:val="28"/>
          <w:szCs w:val="28"/>
          <w:lang w:eastAsia="ru-RU"/>
        </w:rPr>
        <w:t xml:space="preserve">Настоящее решение вступает в силу со  дня его  подписания. </w:t>
      </w:r>
    </w:p>
    <w:p w14:paraId="5D7BF647">
      <w:pPr>
        <w:spacing w:after="200" w:line="100" w:lineRule="atLeast"/>
        <w:ind w:left="60"/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</w:pPr>
    </w:p>
    <w:p w14:paraId="4BC06F32">
      <w:pPr>
        <w:spacing w:after="200" w:line="100" w:lineRule="atLeast"/>
        <w:ind w:left="6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 CYR" w:hAnsi="Times New Roman CYR" w:eastAsia="Times New Roman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14:paraId="22840DDE">
      <w:pPr>
        <w:spacing w:after="200" w:line="100" w:lineRule="atLeast"/>
        <w:ind w:left="6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сельского поселения «Барагхан»:                                 Шакшаев  Б.М</w:t>
      </w:r>
    </w:p>
    <w:tbl>
      <w:tblPr>
        <w:tblStyle w:val="12"/>
        <w:tblpPr w:leftFromText="180" w:rightFromText="180" w:vertAnchor="text" w:horzAnchor="margin" w:tblpX="-709" w:tblpY="71"/>
        <w:tblW w:w="104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2461"/>
        <w:gridCol w:w="160"/>
        <w:gridCol w:w="2977"/>
        <w:gridCol w:w="2363"/>
        <w:gridCol w:w="1729"/>
      </w:tblGrid>
      <w:tr w14:paraId="37D3B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2900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FF4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BBF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DEA4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4BB0BBB9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316EFEF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3CF24D6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3F6B1C9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5</w:t>
            </w:r>
          </w:p>
        </w:tc>
      </w:tr>
      <w:tr w14:paraId="167FE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FE8B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5C8C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6B3D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F7A82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</w:tr>
      <w:tr w14:paraId="246A5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6DF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6EB8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EA8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5F4A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</w:tr>
      <w:tr w14:paraId="2C774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E7AE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6C4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37D62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BDD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««О местном бюджете муниципального</w:t>
            </w:r>
          </w:p>
          <w:p w14:paraId="7869ED2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14:paraId="5892D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4DC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75E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074A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33B8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</w:tr>
      <w:tr w14:paraId="2D6FF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7526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AB2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3C26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» ноября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20</w:t>
            </w:r>
          </w:p>
        </w:tc>
      </w:tr>
      <w:tr w14:paraId="2C3DF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F941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E5D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8505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4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EA38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4C94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8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BE4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2024 год</w:t>
            </w:r>
          </w:p>
        </w:tc>
      </w:tr>
      <w:tr w14:paraId="6C220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85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F8A4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14:paraId="6EF4E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D8AB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EC03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099E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D11B3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14:paraId="631A8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2A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CD3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5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B5F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7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91C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Сумма</w:t>
            </w:r>
          </w:p>
        </w:tc>
      </w:tr>
      <w:tr w14:paraId="47972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913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AA91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9173F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3465B6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14 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ru-RU"/>
              </w:rPr>
              <w:t>849,181</w:t>
            </w:r>
          </w:p>
        </w:tc>
      </w:tr>
      <w:tr w14:paraId="2BA51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A387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DB51F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3CDE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96D3B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  <w:t>14 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lang w:val="en-US" w:eastAsia="ru-RU"/>
              </w:rPr>
              <w:t>849,181</w:t>
            </w:r>
          </w:p>
        </w:tc>
      </w:tr>
      <w:tr w14:paraId="71B6F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038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2DC88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C489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962BAC2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3,7</w:t>
            </w:r>
          </w:p>
        </w:tc>
      </w:tr>
      <w:tr w14:paraId="4FCF3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E14F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2CDC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B0C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870BCA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3,7</w:t>
            </w:r>
          </w:p>
        </w:tc>
      </w:tr>
      <w:tr w14:paraId="72934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036A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A65B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32D2E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E6103C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239,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ru-RU"/>
              </w:rPr>
              <w:t>437</w:t>
            </w:r>
          </w:p>
        </w:tc>
      </w:tr>
      <w:tr w14:paraId="2BA99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004B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B1E3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63B09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53960B4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239,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437</w:t>
            </w:r>
          </w:p>
        </w:tc>
      </w:tr>
      <w:tr w14:paraId="6F805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08F7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3194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9619D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D235D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33,248</w:t>
            </w:r>
          </w:p>
        </w:tc>
      </w:tr>
      <w:tr w14:paraId="31545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48D5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617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9BA3A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4FBA6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33,248</w:t>
            </w:r>
          </w:p>
          <w:p w14:paraId="236BC737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</w:p>
        </w:tc>
      </w:tr>
      <w:tr w14:paraId="69303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865BB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0E1B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3C90">
            <w:pPr>
              <w:spacing w:after="200" w:line="276" w:lineRule="auto"/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1B6C1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eastAsia="ru-RU"/>
              </w:rPr>
              <w:t>12 </w:t>
            </w:r>
            <w:r>
              <w:rPr>
                <w:rFonts w:hint="default" w:ascii="Times New Roman" w:hAnsi="Times New Roman" w:eastAsia="Times New Roman" w:cs="Times New Roman"/>
                <w:b/>
                <w:color w:val="000000"/>
                <w:lang w:val="en-US" w:eastAsia="ru-RU"/>
              </w:rPr>
              <w:t>672,796</w:t>
            </w:r>
          </w:p>
        </w:tc>
      </w:tr>
      <w:tr w14:paraId="7A296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1D92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03E46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550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C08F4">
            <w:pPr>
              <w:spacing w:after="200" w:line="276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DBF7B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12 </w:t>
            </w:r>
            <w:r>
              <w:rPr>
                <w:rFonts w:hint="default" w:ascii="Times New Roman" w:hAnsi="Times New Roman" w:eastAsia="Times New Roman" w:cs="Times New Roman"/>
                <w:color w:val="000000"/>
                <w:lang w:val="en-US" w:eastAsia="ru-RU"/>
              </w:rPr>
              <w:t>672,796</w:t>
            </w:r>
          </w:p>
        </w:tc>
      </w:tr>
    </w:tbl>
    <w:p w14:paraId="732D8ED7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tbl>
      <w:tblPr>
        <w:tblStyle w:val="12"/>
        <w:tblpPr w:leftFromText="180" w:rightFromText="180" w:vertAnchor="text" w:horzAnchor="margin" w:tblpXSpec="center" w:tblpY="114"/>
        <w:tblW w:w="1187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5345"/>
        <w:gridCol w:w="886"/>
        <w:gridCol w:w="2615"/>
        <w:gridCol w:w="501"/>
        <w:gridCol w:w="1647"/>
        <w:gridCol w:w="108"/>
      </w:tblGrid>
      <w:tr w14:paraId="6D0DB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1F3A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986A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2023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6F00DF9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52DFD2A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AE7D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324F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737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E304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938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8FF5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358E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7599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7161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B540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90CF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92A2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9888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48C7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56D4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««О местном бюджете муниципального</w:t>
            </w:r>
          </w:p>
          <w:p w14:paraId="7C6A507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46D8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C5DC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E114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EA737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7D7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E70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6E8D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9A00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0E21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99BD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» ноября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C4AA82">
            <w:pPr>
              <w:spacing w:after="0" w:line="276" w:lineRule="auto"/>
              <w:rPr>
                <w:rFonts w:ascii="Calibri" w:hAnsi="Calibri" w:eastAsia="Times New Roman" w:cs="Times New Roman"/>
                <w:lang w:eastAsia="ru-RU"/>
              </w:rPr>
            </w:pPr>
          </w:p>
        </w:tc>
      </w:tr>
      <w:tr w14:paraId="0578A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06A71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A78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4A24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65D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5FF0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132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BFB0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9D6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340D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57B5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EF39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27C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14:paraId="4B60E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D67AC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912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14:paraId="7C85F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D1A0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86B2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B1FAA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CA9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4071D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05909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F1A3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DEB3B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365D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52FE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98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07A9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988CC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4  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590,737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98A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9F0A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51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09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14C7E7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5A79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1 157,665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4908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4B754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6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5C5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0610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459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2 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555,5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6F05D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96F6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FB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9C78B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Другие  общегосударственные  вопросы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76A2B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877,527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A809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5803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8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59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39FAA7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C499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239,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437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D7459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94A2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E1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CCACE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6164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239,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437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82F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9357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735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0263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7A7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3AED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D2C5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59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0406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0BAD4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2BFF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3908,112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33A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B352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53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20A37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BE92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 xml:space="preserve"> 913,248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9EB6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D4321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D9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D6769E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79CA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1 913,248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4694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C028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8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8E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9A78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84C1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1 490,555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2445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 w14:paraId="223E7DE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EF40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BEF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0501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CF8AE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FF1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74A6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7380B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F76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D387F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728A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1 469,555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ED8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A1F6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83D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5799D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220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20,00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8A31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FDB2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255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8F4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61028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FCB08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3 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316,12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A9CE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4F7C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53F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7862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28C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555,260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8DEB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6F651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437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09C4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4363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420,547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AB1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2E3C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68C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FAEC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D8CF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340,313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120C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C218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55F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700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E413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D18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153B1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300" w:hRule="atLeast"/>
        </w:trPr>
        <w:tc>
          <w:tcPr>
            <w:tcW w:w="7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A33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425C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Пенсионное обеспечение</w:t>
            </w:r>
          </w:p>
        </w:tc>
        <w:tc>
          <w:tcPr>
            <w:tcW w:w="261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BAEC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169,8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B24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C624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8" w:type="dxa"/>
          <w:trHeight w:val="720" w:hRule="atLeast"/>
        </w:trPr>
        <w:tc>
          <w:tcPr>
            <w:tcW w:w="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B6E7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1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61B554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61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A813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15 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628,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1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9C31C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12"/>
        <w:tblW w:w="10349" w:type="dxa"/>
        <w:tblInd w:w="-3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0"/>
        <w:gridCol w:w="3495"/>
        <w:gridCol w:w="49"/>
        <w:gridCol w:w="920"/>
        <w:gridCol w:w="93"/>
        <w:gridCol w:w="728"/>
        <w:gridCol w:w="93"/>
        <w:gridCol w:w="824"/>
        <w:gridCol w:w="35"/>
        <w:gridCol w:w="37"/>
        <w:gridCol w:w="1341"/>
        <w:gridCol w:w="40"/>
        <w:gridCol w:w="805"/>
        <w:gridCol w:w="45"/>
        <w:gridCol w:w="1110"/>
      </w:tblGrid>
      <w:tr w14:paraId="7C8E0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391F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D1BE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E4FE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F499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4775118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  <w:p w14:paraId="002B2CE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7</w:t>
            </w:r>
          </w:p>
        </w:tc>
      </w:tr>
      <w:tr w14:paraId="79876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F227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A3FE3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DE35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0C33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</w:tr>
      <w:tr w14:paraId="03926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07C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3CCC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A3B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BD32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</w:tr>
      <w:tr w14:paraId="358CA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050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7AC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AB35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3C46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««О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местном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бюджете муниципального</w:t>
            </w:r>
          </w:p>
          <w:p w14:paraId="7455DE9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14:paraId="1AC0E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DC63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6E4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55C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90FD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</w:tr>
      <w:tr w14:paraId="058DE0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C418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354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815C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597D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» ноября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20</w:t>
            </w:r>
          </w:p>
        </w:tc>
      </w:tr>
      <w:tr w14:paraId="74462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349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947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2024 год</w:t>
            </w:r>
          </w:p>
        </w:tc>
      </w:tr>
      <w:tr w14:paraId="501B9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349" w:type="dxa"/>
            <w:gridSpan w:val="1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E89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14:paraId="3690B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79E0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446E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C8CE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5E9B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D4E3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163D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A298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5ED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250F1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248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9C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06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E6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22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048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7D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4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1A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51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14:paraId="4A289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70B2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2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0FE3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6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70A3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E978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E2447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335F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27D5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9775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46FF1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02DE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52AF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FC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904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612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CD4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9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E66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15 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628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,0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1</w:t>
            </w:r>
          </w:p>
        </w:tc>
      </w:tr>
      <w:tr w14:paraId="5A16E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CEDB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5CAAF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009E4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39193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BCC24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CF8B3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037480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D2157E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4  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590,737</w:t>
            </w:r>
          </w:p>
        </w:tc>
      </w:tr>
      <w:tr w14:paraId="08318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7A5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C0A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21F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BA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5F9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D9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A01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9D7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1 157,665</w:t>
            </w:r>
          </w:p>
        </w:tc>
      </w:tr>
      <w:tr w14:paraId="5313B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6B56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5A41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688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F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40B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64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C8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36E1ED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  <w:p w14:paraId="2CB82A2B"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1 157,665</w:t>
            </w:r>
          </w:p>
        </w:tc>
      </w:tr>
      <w:tr w14:paraId="7052D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DA60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A6BE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56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6B5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B6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B8F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621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C212BE">
            <w:pP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</w:p>
          <w:p w14:paraId="025612D9"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1 157,665</w:t>
            </w:r>
          </w:p>
        </w:tc>
      </w:tr>
      <w:tr w14:paraId="11D77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EC36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479E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93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F6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6B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487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84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EB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899,739</w:t>
            </w:r>
          </w:p>
        </w:tc>
      </w:tr>
      <w:tr w14:paraId="2671B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CB6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2CC6F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995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98B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22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33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B98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B5A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257,926</w:t>
            </w:r>
          </w:p>
          <w:p w14:paraId="35ACDF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</w:tc>
      </w:tr>
      <w:tr w14:paraId="335DF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2CFA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E5DE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66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C0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234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C0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3DD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C74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2 5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55,54</w:t>
            </w:r>
          </w:p>
        </w:tc>
      </w:tr>
      <w:tr w14:paraId="1927A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F16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85B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18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34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BBC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C37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40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3C5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551,9</w:t>
            </w:r>
          </w:p>
        </w:tc>
      </w:tr>
      <w:tr w14:paraId="1CEF2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D3B7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2E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96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31F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FE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F2C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174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176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3C872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0A25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5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6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EAE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B48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9E6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99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D9C6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36C0A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BC72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D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11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50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3E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0F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2AD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B02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14:paraId="2905D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EDD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A92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E36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A1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9E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A64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4BB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C3B6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513,2</w:t>
            </w:r>
          </w:p>
        </w:tc>
      </w:tr>
      <w:tr w14:paraId="2D0A8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5D4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E28D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2A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1E9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94A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0D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6C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9D39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14:paraId="027FC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8E51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B5F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84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F5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E5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DC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95F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1FC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36,7</w:t>
            </w:r>
          </w:p>
        </w:tc>
      </w:tr>
      <w:tr w14:paraId="37A1A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F8CF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AE25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A2D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7CF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783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56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68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8B2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08DE8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54B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DDB2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DA8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5D3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0A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5B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947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791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14:paraId="7A99F6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A790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189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FAF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2D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C0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00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480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F5E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2 046,684</w:t>
            </w:r>
          </w:p>
        </w:tc>
      </w:tr>
      <w:tr w14:paraId="553AB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AD8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F7C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71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08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3E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F09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A7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9EA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2 046,684</w:t>
            </w:r>
          </w:p>
        </w:tc>
      </w:tr>
      <w:tr w14:paraId="06F4D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8D930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074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E9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91F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68D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AB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7BE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ECE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    1389,234</w:t>
            </w:r>
          </w:p>
        </w:tc>
      </w:tr>
      <w:tr w14:paraId="674822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1A52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FE9C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04A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025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806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EF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EB0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18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425,721</w:t>
            </w:r>
          </w:p>
        </w:tc>
      </w:tr>
      <w:tr w14:paraId="37CC6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619C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AD80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Командировочные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9C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62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256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1A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18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D5BC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37,783</w:t>
            </w:r>
          </w:p>
        </w:tc>
      </w:tr>
      <w:tr w14:paraId="3E578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06B7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D94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F01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F2C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505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7C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580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8EA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186,845</w:t>
            </w:r>
          </w:p>
        </w:tc>
      </w:tr>
      <w:tr w14:paraId="46391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85A3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4F80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CCB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F8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4F6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357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52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6D81A1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14:paraId="36A2E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8DE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EDC5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75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62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9E6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CC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1BA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3802E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14:paraId="245E4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95DA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4117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Уплата 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C1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9B1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CB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1C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49D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C03D51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14:paraId="14484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4940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4D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8E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B6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EB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69B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1B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062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877,527</w:t>
            </w:r>
          </w:p>
        </w:tc>
      </w:tr>
      <w:tr w14:paraId="5D25D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86D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D6E2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2D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58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FA3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A1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B1F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86AC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877,527</w:t>
            </w:r>
          </w:p>
        </w:tc>
      </w:tr>
      <w:tr w14:paraId="404A2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6A59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D48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01A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049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27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4B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3A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19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389,841</w:t>
            </w:r>
          </w:p>
        </w:tc>
      </w:tr>
      <w:tr w14:paraId="1EF7D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8D0F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FACC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84D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C5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975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643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8E7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A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69,776</w:t>
            </w:r>
          </w:p>
        </w:tc>
      </w:tr>
      <w:tr w14:paraId="27172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D28D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1679F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E766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EE7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DCF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405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E42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7F87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261,183</w:t>
            </w:r>
          </w:p>
        </w:tc>
      </w:tr>
      <w:tr w14:paraId="00344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086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389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9C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238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C4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E3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9990021100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F79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28A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156,73</w:t>
            </w:r>
          </w:p>
        </w:tc>
      </w:tr>
      <w:tr w14:paraId="60A42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6EF0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E25A3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29D24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35F61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C8924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5C88A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1E53E0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1E32A8B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14:paraId="2F9B6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E437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B02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362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65E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85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BD6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6B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8B2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239,1</w:t>
            </w:r>
          </w:p>
        </w:tc>
      </w:tr>
      <w:tr w14:paraId="30AB3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E4B6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C9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E00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A3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B4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B6E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944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59C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14:paraId="34B5D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61BB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CD3F3CC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0C44A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1DF87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A7A93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B8807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40C0F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CA88B4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166,892</w:t>
            </w:r>
          </w:p>
        </w:tc>
      </w:tr>
      <w:tr w14:paraId="2CE2C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38E1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72D9D95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55C30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F5C04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92BF5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1F5B3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B24DF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EF52CE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72,208</w:t>
            </w:r>
          </w:p>
        </w:tc>
      </w:tr>
      <w:tr w14:paraId="5D367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53EA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478F7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64BD1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D988B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2DA66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74E646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5E5F4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58DDCD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  <w:t>821,36</w:t>
            </w: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14:paraId="29232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0D3A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FF7540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0D781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A3CA9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9FF7D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DC092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1BF66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380FCB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3908,112</w:t>
            </w:r>
          </w:p>
        </w:tc>
      </w:tr>
      <w:tr w14:paraId="7F9C7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455B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9E42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Субсидии на выполнение расходных обязательств по  предупреждению чрезвычайных ситуаций в целях защиты  населения от  негативного  воздействия поверхностных водных объектов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45A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C4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536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2B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378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7BF5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  <w:t>3908,112</w:t>
            </w:r>
          </w:p>
        </w:tc>
      </w:tr>
      <w:tr w14:paraId="2585D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0A0F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5C2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6D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val="en-US"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2E2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04</w:t>
            </w:r>
          </w:p>
        </w:tc>
        <w:tc>
          <w:tcPr>
            <w:tcW w:w="989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32B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06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F2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 w:eastAsia="ru-RU"/>
              </w:rPr>
              <w:t>S2M80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73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EE2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3908,112</w:t>
            </w:r>
          </w:p>
        </w:tc>
      </w:tr>
      <w:tr w14:paraId="39AA9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CD97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4A7E91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2144A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C0F46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17D40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A1BD1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D7709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EF626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  <w:t>913,248</w:t>
            </w:r>
          </w:p>
        </w:tc>
      </w:tr>
      <w:tr w14:paraId="492BF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3990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A905E2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74F31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D89FA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D083A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03591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C9752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019FA8A5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</w:p>
          <w:p w14:paraId="7C96C0E5">
            <w:pPr>
              <w:spacing w:after="200" w:line="276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913,248</w:t>
            </w:r>
          </w:p>
        </w:tc>
      </w:tr>
      <w:tr w14:paraId="3E730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7159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FFE9C6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D37B2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60F8EA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2DA304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0218C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5011C9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7D24ABF">
            <w:pPr>
              <w:spacing w:after="200" w:line="276" w:lineRule="auto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  1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623,248</w:t>
            </w:r>
          </w:p>
        </w:tc>
      </w:tr>
      <w:tr w14:paraId="13A69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48B5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361FA16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77ED74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60E95E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2A093A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057AEB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18CC1D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</w:tcPr>
          <w:p w14:paraId="5BEF9A29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14:paraId="608B4F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69A5A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157420D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69746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50316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5BA76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DD83F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D1CDB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A8B904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1490,555</w:t>
            </w:r>
          </w:p>
        </w:tc>
      </w:tr>
      <w:tr w14:paraId="56317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D898A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35F9A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99E9B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2CCB26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89F81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D5A23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99900Р0400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A9D92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A18644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1,0</w:t>
            </w:r>
          </w:p>
        </w:tc>
      </w:tr>
      <w:tr w14:paraId="0687F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B68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68B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4F0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6A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01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D3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05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F24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14:paraId="758E2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FF2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A4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8CB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201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133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D6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D7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C0A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1470,555</w:t>
            </w:r>
          </w:p>
        </w:tc>
      </w:tr>
      <w:tr w14:paraId="32286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F4105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81D2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C0B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A7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ECC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9BF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7D6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12E2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1102,555</w:t>
            </w:r>
          </w:p>
        </w:tc>
      </w:tr>
      <w:tr w14:paraId="369EA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8DE2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730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0F0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25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137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AA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C7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7E6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18"/>
                <w:szCs w:val="18"/>
                <w:lang w:eastAsia="ru-RU"/>
              </w:rPr>
              <w:t>7,0</w:t>
            </w:r>
          </w:p>
        </w:tc>
      </w:tr>
      <w:tr w14:paraId="19877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1D595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64CB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08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5A0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56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734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312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424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14:paraId="47908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B43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6D3A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3377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3A9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36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868C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58557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D6957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14:paraId="00831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A25E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24B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274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2B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0E5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4AC8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927CC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55500F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14:paraId="069DE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004B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189A">
            <w:pPr>
              <w:spacing w:after="24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FA172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E83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5B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6188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67CE1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41B1035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14:paraId="56DC3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ABA3F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185B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72E9A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</w:t>
            </w:r>
          </w:p>
          <w:p w14:paraId="661F76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04FD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14:paraId="41E1F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108C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  <w:p w14:paraId="38570A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5C27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E26F3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D6434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254B0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8051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DAB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00FD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21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DE1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A8EE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39E8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67C122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355,0</w:t>
            </w:r>
          </w:p>
        </w:tc>
      </w:tr>
      <w:tr w14:paraId="40E1F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3A79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A070F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EC6F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 xml:space="preserve">929 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2C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E77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33D0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B4B9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486CAA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14:paraId="561C2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780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2B74399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8DE5B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24A14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323AB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CDE98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09A9EE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0F5D98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14:paraId="110E3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2978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1C4AE9B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D9D02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6293B6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76829F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364100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471D83D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FFFFCC" w:fill="FFFFFF"/>
            <w:vAlign w:val="center"/>
          </w:tcPr>
          <w:p w14:paraId="5972D5D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14:paraId="194EE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CE40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57EBA74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31DDC3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6E03AE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4A1AC4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08613F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36FC1B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66FF66"/>
            <w:vAlign w:val="center"/>
          </w:tcPr>
          <w:p w14:paraId="73088AF3">
            <w:pPr>
              <w:spacing w:after="0" w:line="240" w:lineRule="auto"/>
              <w:ind w:left="-138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316,12</w:t>
            </w:r>
          </w:p>
        </w:tc>
      </w:tr>
      <w:tr w14:paraId="3F382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EFC5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B08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A66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8A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8C4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73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E4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D5E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3 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316,12</w:t>
            </w:r>
          </w:p>
        </w:tc>
      </w:tr>
      <w:tr w14:paraId="2151E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217C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EB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5B2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38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DDA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D22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F81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117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555,260</w:t>
            </w:r>
          </w:p>
        </w:tc>
      </w:tr>
      <w:tr w14:paraId="66C9E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2474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F67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E26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6F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45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DD4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FEC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28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14:paraId="674FF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F8BC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48BC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46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BE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B8A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C4A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628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A3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265,8</w:t>
            </w:r>
          </w:p>
        </w:tc>
      </w:tr>
      <w:tr w14:paraId="4059E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37F2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673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F8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542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AB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78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51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ED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270,447</w:t>
            </w:r>
          </w:p>
        </w:tc>
      </w:tr>
      <w:tr w14:paraId="7A70E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E05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948F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DA1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59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31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8B6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7E9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691F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150,1</w:t>
            </w:r>
          </w:p>
        </w:tc>
      </w:tr>
      <w:tr w14:paraId="375B4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6528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84BF0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E8E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3A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E7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08F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38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9CB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34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,313</w:t>
            </w:r>
          </w:p>
        </w:tc>
      </w:tr>
      <w:tr w14:paraId="3D356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7752E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ABC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13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1E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998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AD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E6D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B17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 </w:t>
            </w:r>
            <w:r>
              <w:rPr>
                <w:rFonts w:hint="default" w:ascii="Times New Roman" w:hAnsi="Times New Roman" w:eastAsia="Times New Roman" w:cs="Times New Roman"/>
                <w:sz w:val="18"/>
                <w:szCs w:val="18"/>
                <w:lang w:val="en-US" w:eastAsia="ru-RU"/>
              </w:rPr>
              <w:t>340,313</w:t>
            </w:r>
          </w:p>
        </w:tc>
      </w:tr>
      <w:tr w14:paraId="1E066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4290F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595B757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8481D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45AC4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26D618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33366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3CE27E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92D050"/>
          </w:tcPr>
          <w:p w14:paraId="2320212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169,8</w:t>
            </w:r>
          </w:p>
        </w:tc>
      </w:tr>
      <w:tr w14:paraId="05305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184F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079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AD9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36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BD6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37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7A9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F79F1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1D769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D6BA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4D3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9E4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E2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A2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64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38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72017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3FD19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722E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0DF7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8EB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E82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A3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39E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14C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30E3CB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39BBC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10BF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7929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1B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BE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B64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EC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834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D2C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169,8</w:t>
            </w:r>
          </w:p>
        </w:tc>
      </w:tr>
      <w:tr w14:paraId="3FAF9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75EF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C10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B9A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72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5F8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355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44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18C6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ru-RU"/>
              </w:rPr>
              <w:t>15 </w:t>
            </w:r>
            <w:r>
              <w:rPr>
                <w:rFonts w:hint="default" w:ascii="Times New Roman" w:hAnsi="Times New Roman" w:eastAsia="Times New Roman" w:cs="Times New Roman"/>
                <w:b/>
                <w:sz w:val="18"/>
                <w:szCs w:val="18"/>
                <w:lang w:val="en-US" w:eastAsia="ru-RU"/>
              </w:rPr>
              <w:t>628,01</w:t>
            </w:r>
          </w:p>
        </w:tc>
      </w:tr>
    </w:tbl>
    <w:p w14:paraId="7016A99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9A7386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016817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4AB3AF2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38A506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AA76F9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4BDF2C7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695DFE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C80474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89B461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ECEC0F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4E070D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32E6C96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272F08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08C3FC0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85848D4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C3C9217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5F1AEE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6DC248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2C0AAD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30A948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FE62B7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6D7EF26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13D65B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354B909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7A2A4CA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4F22052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BC4743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3982A56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CD3D20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F0263B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FE380F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4076E937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187EFF2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4C6BE7E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4D23E1B6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049CEC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146C0BD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58E3D9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AB3577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D5C13F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981700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0BC052D4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50D9908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A1ACEB1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tbl>
      <w:tblPr>
        <w:tblStyle w:val="12"/>
        <w:tblW w:w="1500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992"/>
        <w:gridCol w:w="2835"/>
        <w:gridCol w:w="992"/>
        <w:gridCol w:w="284"/>
        <w:gridCol w:w="1998"/>
        <w:gridCol w:w="5326"/>
      </w:tblGrid>
      <w:tr w14:paraId="28746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917DB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B470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53EA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Приложение 8</w:t>
            </w:r>
          </w:p>
        </w:tc>
      </w:tr>
      <w:tr w14:paraId="6E6FEC9D">
        <w:trPr>
          <w:gridAfter w:val="1"/>
          <w:wAfter w:w="5326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40C3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DB54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1112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 Решению Совета депутатов</w:t>
            </w:r>
          </w:p>
        </w:tc>
      </w:tr>
      <w:tr w14:paraId="3C4D2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9CB3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6AA85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2558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 сельское поселение «Барагхан»</w:t>
            </w:r>
          </w:p>
        </w:tc>
      </w:tr>
      <w:tr w14:paraId="420F3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629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C3A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C14B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««О местном бюджете муниципального</w:t>
            </w:r>
          </w:p>
          <w:p w14:paraId="3DEA3B3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образования  сельское поселение</w:t>
            </w:r>
          </w:p>
        </w:tc>
      </w:tr>
      <w:tr w14:paraId="2D1AA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B0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C168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AA4E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«Барагхан»  на 2024 год »</w:t>
            </w:r>
          </w:p>
        </w:tc>
      </w:tr>
      <w:tr w14:paraId="04607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AB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9845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6B73C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28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>» ноября 2024 года №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20</w:t>
            </w:r>
          </w:p>
        </w:tc>
      </w:tr>
      <w:tr w14:paraId="4E65E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791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03DC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  <w:tc>
          <w:tcPr>
            <w:tcW w:w="5326" w:type="dxa"/>
            <w:vAlign w:val="bottom"/>
          </w:tcPr>
          <w:p w14:paraId="3AD2DB5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от «___» декабря 2021 года №___</w:t>
            </w:r>
          </w:p>
        </w:tc>
      </w:tr>
      <w:tr w14:paraId="7A3FC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E81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FCE4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2856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E95C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50" w:hRule="atLeast"/>
        </w:trPr>
        <w:tc>
          <w:tcPr>
            <w:tcW w:w="967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047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2024 год</w:t>
            </w:r>
          </w:p>
        </w:tc>
      </w:tr>
      <w:tr w14:paraId="7DF8C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50" w:hRule="atLeast"/>
        </w:trPr>
        <w:tc>
          <w:tcPr>
            <w:tcW w:w="9678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6A3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14:paraId="3E603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255" w:hRule="atLeast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D661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6C97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C779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14:paraId="0D8DF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420" w:hRule="atLeast"/>
        </w:trPr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861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743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9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90A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14:paraId="7DE70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67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FC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41717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299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14:paraId="2047B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C2F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DAB2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88B8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-15 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628,01</w:t>
            </w:r>
          </w:p>
        </w:tc>
      </w:tr>
      <w:tr w14:paraId="701F7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72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694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C257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DDA4AE6">
            <w:pPr>
              <w:spacing w:after="200" w:line="276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42C34D9F">
            <w:pPr>
              <w:spacing w:after="200" w:line="276" w:lineRule="auto"/>
              <w:jc w:val="center"/>
              <w:rPr>
                <w:rFonts w:hint="default" w:ascii="Calibri" w:hAnsi="Calibri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-15 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614,181</w:t>
            </w:r>
          </w:p>
        </w:tc>
      </w:tr>
      <w:tr w14:paraId="763FB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690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57C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8605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377E9E6">
            <w:pPr>
              <w:spacing w:after="200" w:line="276" w:lineRule="auto"/>
              <w:jc w:val="center"/>
              <w:rPr>
                <w:rFonts w:hint="default" w:ascii="Calibri" w:hAnsi="Calibri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15 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628,01</w:t>
            </w:r>
            <w:bookmarkStart w:id="0" w:name="_GoBack"/>
            <w:bookmarkEnd w:id="0"/>
          </w:p>
        </w:tc>
      </w:tr>
      <w:tr w14:paraId="77F91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6D5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87F5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9C8B9AB">
            <w:pPr>
              <w:spacing w:after="200" w:line="276" w:lineRule="auto"/>
              <w:jc w:val="center"/>
              <w:rPr>
                <w:rFonts w:hint="default" w:ascii="Calibri" w:hAnsi="Calibri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15 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614,181</w:t>
            </w:r>
          </w:p>
        </w:tc>
      </w:tr>
      <w:tr w14:paraId="6F548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326" w:type="dxa"/>
          <w:trHeight w:val="315" w:hRule="atLeast"/>
        </w:trPr>
        <w:tc>
          <w:tcPr>
            <w:tcW w:w="356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5448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035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BFE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14:paraId="22730DD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F7C9A61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13737FBB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4BDA98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4493E90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F8B403C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6828BF5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D0C7A8F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502BAC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74A28A4E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32AC2875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53F8E793">
      <w:pPr>
        <w:spacing w:after="0" w:line="276" w:lineRule="auto"/>
        <w:rPr>
          <w:rFonts w:ascii="Times New Roman" w:hAnsi="Times New Roman" w:eastAsia="Times New Roman" w:cs="Times New Roman"/>
          <w:lang w:eastAsia="ru-RU"/>
        </w:rPr>
      </w:pPr>
    </w:p>
    <w:p w14:paraId="293AB97E">
      <w:r>
        <w:rPr>
          <w:rFonts w:ascii="Times New Roman" w:hAnsi="Times New Roman" w:eastAsia="Times New Roman" w:cs="Times New Roman"/>
          <w:lang w:eastAsia="ru-RU"/>
        </w:rPr>
        <w:t xml:space="preserve">                                                                         </w:t>
      </w:r>
    </w:p>
    <w:p w14:paraId="72A379C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 New Roman CYR">
    <w:altName w:val="Times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font185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605BBF"/>
    <w:multiLevelType w:val="multilevel"/>
    <w:tmpl w:val="65605BBF"/>
    <w:lvl w:ilvl="0" w:tentative="0">
      <w:start w:val="1"/>
      <w:numFmt w:val="decimal"/>
      <w:lvlText w:val="%1)"/>
      <w:lvlJc w:val="left"/>
      <w:pPr>
        <w:ind w:left="420" w:hanging="360"/>
      </w:pPr>
      <w:rPr>
        <w:rFonts w:hint="default" w:ascii="Calibri" w:hAnsi="Calibri" w:cs="font185"/>
      </w:rPr>
    </w:lvl>
    <w:lvl w:ilvl="1" w:tentative="0">
      <w:start w:val="1"/>
      <w:numFmt w:val="lowerLetter"/>
      <w:lvlText w:val="%2."/>
      <w:lvlJc w:val="left"/>
      <w:pPr>
        <w:ind w:left="1140" w:hanging="360"/>
      </w:pPr>
    </w:lvl>
    <w:lvl w:ilvl="2" w:tentative="0">
      <w:start w:val="1"/>
      <w:numFmt w:val="lowerRoman"/>
      <w:lvlText w:val="%3."/>
      <w:lvlJc w:val="right"/>
      <w:pPr>
        <w:ind w:left="1860" w:hanging="180"/>
      </w:pPr>
    </w:lvl>
    <w:lvl w:ilvl="3" w:tentative="0">
      <w:start w:val="1"/>
      <w:numFmt w:val="decimal"/>
      <w:lvlText w:val="%4."/>
      <w:lvlJc w:val="left"/>
      <w:pPr>
        <w:ind w:left="2580" w:hanging="360"/>
      </w:pPr>
    </w:lvl>
    <w:lvl w:ilvl="4" w:tentative="0">
      <w:start w:val="1"/>
      <w:numFmt w:val="lowerLetter"/>
      <w:lvlText w:val="%5."/>
      <w:lvlJc w:val="left"/>
      <w:pPr>
        <w:ind w:left="3300" w:hanging="360"/>
      </w:pPr>
    </w:lvl>
    <w:lvl w:ilvl="5" w:tentative="0">
      <w:start w:val="1"/>
      <w:numFmt w:val="lowerRoman"/>
      <w:lvlText w:val="%6."/>
      <w:lvlJc w:val="right"/>
      <w:pPr>
        <w:ind w:left="4020" w:hanging="180"/>
      </w:pPr>
    </w:lvl>
    <w:lvl w:ilvl="6" w:tentative="0">
      <w:start w:val="1"/>
      <w:numFmt w:val="decimal"/>
      <w:lvlText w:val="%7."/>
      <w:lvlJc w:val="left"/>
      <w:pPr>
        <w:ind w:left="4740" w:hanging="360"/>
      </w:pPr>
    </w:lvl>
    <w:lvl w:ilvl="7" w:tentative="0">
      <w:start w:val="1"/>
      <w:numFmt w:val="lowerLetter"/>
      <w:lvlText w:val="%8."/>
      <w:lvlJc w:val="left"/>
      <w:pPr>
        <w:ind w:left="5460" w:hanging="360"/>
      </w:pPr>
    </w:lvl>
    <w:lvl w:ilvl="8" w:tentative="0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36"/>
    <w:rsid w:val="00057731"/>
    <w:rsid w:val="000C6736"/>
    <w:rsid w:val="002A1579"/>
    <w:rsid w:val="00801798"/>
    <w:rsid w:val="00812FD7"/>
    <w:rsid w:val="00AE1A41"/>
    <w:rsid w:val="00B70DE5"/>
    <w:rsid w:val="00FC4C8F"/>
    <w:rsid w:val="0A36774D"/>
    <w:rsid w:val="335A4568"/>
    <w:rsid w:val="37491AC0"/>
    <w:rsid w:val="4A70372C"/>
    <w:rsid w:val="54F11043"/>
    <w:rsid w:val="754F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qFormat="1" w:uiPriority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240" w:after="0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2"/>
    </w:pPr>
    <w:rPr>
      <w:rFonts w:ascii="Calibri Light" w:hAnsi="Calibri Light" w:eastAsia="Times New Roman" w:cs="Times New Roman"/>
      <w:b/>
      <w:bCs/>
      <w:color w:val="4472C4"/>
      <w:lang w:eastAsia="ru-RU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3"/>
    </w:pPr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4"/>
    </w:pPr>
    <w:rPr>
      <w:rFonts w:ascii="Calibri Light" w:hAnsi="Calibri Light" w:eastAsia="Times New Roman" w:cs="Times New Roman"/>
      <w:color w:val="1F3763"/>
      <w:lang w:eastAsia="ru-RU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ascii="Calibri Light" w:hAnsi="Calibri Light" w:eastAsia="Times New Roman" w:cs="Times New Roman"/>
      <w:i/>
      <w:iCs/>
      <w:color w:val="1F3763"/>
      <w:lang w:eastAsia="ru-RU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ascii="Calibri Light" w:hAnsi="Calibri Light" w:eastAsia="Times New Roman" w:cs="Times New Roman"/>
      <w:i/>
      <w:iCs/>
      <w:color w:val="404040"/>
      <w:lang w:eastAsia="ru-RU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7"/>
    </w:pPr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8"/>
    </w:pPr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qFormat/>
    <w:uiPriority w:val="0"/>
    <w:rPr>
      <w:color w:val="000080"/>
      <w:u w:val="single"/>
    </w:rPr>
  </w:style>
  <w:style w:type="character" w:styleId="15">
    <w:name w:val="Strong"/>
    <w:qFormat/>
    <w:uiPriority w:val="22"/>
    <w:rPr>
      <w:b/>
      <w:bCs/>
    </w:rPr>
  </w:style>
  <w:style w:type="paragraph" w:styleId="16">
    <w:name w:val="Balloon Text"/>
    <w:basedOn w:val="1"/>
    <w:link w:val="67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17">
    <w:name w:val="Body Text 2"/>
    <w:basedOn w:val="1"/>
    <w:link w:val="63"/>
    <w:unhideWhenUsed/>
    <w:qFormat/>
    <w:uiPriority w:val="0"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endnote text"/>
    <w:basedOn w:val="1"/>
    <w:link w:val="70"/>
    <w:semiHidden/>
    <w:unhideWhenUsed/>
    <w:qFormat/>
    <w:uiPriority w:val="99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9">
    <w:name w:val="footnote text"/>
    <w:basedOn w:val="1"/>
    <w:link w:val="61"/>
    <w:semiHidden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0">
    <w:name w:val="Title"/>
    <w:basedOn w:val="1"/>
    <w:next w:val="1"/>
    <w:link w:val="42"/>
    <w:qFormat/>
    <w:uiPriority w:val="10"/>
    <w:pPr>
      <w:spacing w:after="0" w:line="240" w:lineRule="auto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paragraph" w:styleId="21">
    <w:name w:val="Body Text Indent 2"/>
    <w:basedOn w:val="1"/>
    <w:link w:val="64"/>
    <w:semiHidden/>
    <w:unhideWhenUsed/>
    <w:qFormat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2">
    <w:name w:val="Subtitle"/>
    <w:basedOn w:val="1"/>
    <w:next w:val="1"/>
    <w:link w:val="44"/>
    <w:qFormat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23">
    <w:name w:val="Заголовок 1 Знак"/>
    <w:basedOn w:val="11"/>
    <w:link w:val="2"/>
    <w:qFormat/>
    <w:uiPriority w:val="9"/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character" w:customStyle="1" w:styleId="24">
    <w:name w:val="Заголовок 2 Знак"/>
    <w:basedOn w:val="11"/>
    <w:link w:val="3"/>
    <w:semiHidden/>
    <w:qFormat/>
    <w:uiPriority w:val="9"/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character" w:customStyle="1" w:styleId="25">
    <w:name w:val="Заголовок 3 Знак"/>
    <w:basedOn w:val="11"/>
    <w:link w:val="4"/>
    <w:semiHidden/>
    <w:qFormat/>
    <w:uiPriority w:val="9"/>
    <w:rPr>
      <w:rFonts w:ascii="Calibri Light" w:hAnsi="Calibri Light" w:eastAsia="Times New Roman" w:cs="Times New Roman"/>
      <w:b/>
      <w:bCs/>
      <w:color w:val="4472C4"/>
      <w:lang w:eastAsia="ru-RU"/>
    </w:rPr>
  </w:style>
  <w:style w:type="character" w:customStyle="1" w:styleId="26">
    <w:name w:val="Заголовок 4 Знак"/>
    <w:basedOn w:val="11"/>
    <w:link w:val="5"/>
    <w:semiHidden/>
    <w:qFormat/>
    <w:uiPriority w:val="9"/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character" w:customStyle="1" w:styleId="27">
    <w:name w:val="Заголовок 5 Знак"/>
    <w:basedOn w:val="11"/>
    <w:link w:val="6"/>
    <w:semiHidden/>
    <w:qFormat/>
    <w:uiPriority w:val="9"/>
    <w:rPr>
      <w:rFonts w:ascii="Calibri Light" w:hAnsi="Calibri Light" w:eastAsia="Times New Roman" w:cs="Times New Roman"/>
      <w:color w:val="1F3763"/>
      <w:lang w:eastAsia="ru-RU"/>
    </w:rPr>
  </w:style>
  <w:style w:type="character" w:customStyle="1" w:styleId="28">
    <w:name w:val="Заголовок 6 Знак"/>
    <w:basedOn w:val="11"/>
    <w:link w:val="7"/>
    <w:semiHidden/>
    <w:qFormat/>
    <w:uiPriority w:val="9"/>
    <w:rPr>
      <w:rFonts w:ascii="Calibri Light" w:hAnsi="Calibri Light" w:eastAsia="Times New Roman" w:cs="Times New Roman"/>
      <w:i/>
      <w:iCs/>
      <w:color w:val="1F3763"/>
      <w:lang w:eastAsia="ru-RU"/>
    </w:rPr>
  </w:style>
  <w:style w:type="character" w:customStyle="1" w:styleId="29">
    <w:name w:val="Заголовок 7 Знак"/>
    <w:basedOn w:val="11"/>
    <w:link w:val="8"/>
    <w:semiHidden/>
    <w:qFormat/>
    <w:uiPriority w:val="9"/>
    <w:rPr>
      <w:rFonts w:ascii="Calibri Light" w:hAnsi="Calibri Light" w:eastAsia="Times New Roman" w:cs="Times New Roman"/>
      <w:i/>
      <w:iCs/>
      <w:color w:val="404040"/>
      <w:lang w:eastAsia="ru-RU"/>
    </w:rPr>
  </w:style>
  <w:style w:type="character" w:customStyle="1" w:styleId="30">
    <w:name w:val="Заголовок 8 Знак"/>
    <w:basedOn w:val="11"/>
    <w:link w:val="9"/>
    <w:semiHidden/>
    <w:qFormat/>
    <w:uiPriority w:val="9"/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character" w:customStyle="1" w:styleId="31">
    <w:name w:val="Заголовок 9 Знак"/>
    <w:basedOn w:val="11"/>
    <w:link w:val="10"/>
    <w:semiHidden/>
    <w:qFormat/>
    <w:uiPriority w:val="9"/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paragraph" w:customStyle="1" w:styleId="32">
    <w:name w:val="Заголовок 11"/>
    <w:basedOn w:val="1"/>
    <w:next w:val="1"/>
    <w:qFormat/>
    <w:uiPriority w:val="9"/>
    <w:pPr>
      <w:keepNext/>
      <w:keepLines/>
      <w:spacing w:before="480" w:after="0" w:line="276" w:lineRule="auto"/>
      <w:outlineLvl w:val="0"/>
    </w:pPr>
    <w:rPr>
      <w:rFonts w:ascii="Calibri Light" w:hAnsi="Calibri Light" w:eastAsia="Times New Roman" w:cs="Times New Roman"/>
      <w:b/>
      <w:bCs/>
      <w:color w:val="2F5496"/>
      <w:sz w:val="28"/>
      <w:szCs w:val="28"/>
      <w:lang w:eastAsia="ru-RU"/>
    </w:rPr>
  </w:style>
  <w:style w:type="paragraph" w:customStyle="1" w:styleId="33">
    <w:name w:val="Заголовок 21"/>
    <w:basedOn w:val="1"/>
    <w:next w:val="1"/>
    <w:unhideWhenUsed/>
    <w:qFormat/>
    <w:uiPriority w:val="9"/>
    <w:pPr>
      <w:keepNext/>
      <w:keepLines/>
      <w:spacing w:before="200" w:after="0" w:line="276" w:lineRule="auto"/>
      <w:outlineLvl w:val="1"/>
    </w:pPr>
    <w:rPr>
      <w:rFonts w:ascii="Calibri Light" w:hAnsi="Calibri Light" w:eastAsia="Times New Roman" w:cs="Times New Roman"/>
      <w:b/>
      <w:bCs/>
      <w:color w:val="4472C4"/>
      <w:sz w:val="26"/>
      <w:szCs w:val="26"/>
      <w:lang w:eastAsia="ru-RU"/>
    </w:rPr>
  </w:style>
  <w:style w:type="paragraph" w:customStyle="1" w:styleId="34">
    <w:name w:val="Заголовок 31"/>
    <w:basedOn w:val="1"/>
    <w:next w:val="1"/>
    <w:unhideWhenUsed/>
    <w:qFormat/>
    <w:uiPriority w:val="9"/>
    <w:pPr>
      <w:keepNext/>
      <w:keepLines/>
      <w:spacing w:before="200" w:after="0" w:line="276" w:lineRule="auto"/>
      <w:outlineLvl w:val="2"/>
    </w:pPr>
    <w:rPr>
      <w:rFonts w:ascii="Calibri Light" w:hAnsi="Calibri Light" w:eastAsia="Times New Roman" w:cs="Times New Roman"/>
      <w:b/>
      <w:bCs/>
      <w:color w:val="4472C4"/>
      <w:lang w:eastAsia="ru-RU"/>
    </w:rPr>
  </w:style>
  <w:style w:type="paragraph" w:customStyle="1" w:styleId="35">
    <w:name w:val="Заголовок 4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3"/>
    </w:pPr>
    <w:rPr>
      <w:rFonts w:ascii="Calibri Light" w:hAnsi="Calibri Light" w:eastAsia="Times New Roman" w:cs="Times New Roman"/>
      <w:b/>
      <w:bCs/>
      <w:i/>
      <w:iCs/>
      <w:color w:val="4472C4"/>
      <w:lang w:eastAsia="ru-RU"/>
    </w:rPr>
  </w:style>
  <w:style w:type="paragraph" w:customStyle="1" w:styleId="36">
    <w:name w:val="Заголовок 5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4"/>
    </w:pPr>
    <w:rPr>
      <w:rFonts w:ascii="Calibri Light" w:hAnsi="Calibri Light" w:eastAsia="Times New Roman" w:cs="Times New Roman"/>
      <w:color w:val="1F3763"/>
      <w:lang w:eastAsia="ru-RU"/>
    </w:rPr>
  </w:style>
  <w:style w:type="paragraph" w:customStyle="1" w:styleId="37">
    <w:name w:val="Заголовок 6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5"/>
    </w:pPr>
    <w:rPr>
      <w:rFonts w:ascii="Calibri Light" w:hAnsi="Calibri Light" w:eastAsia="Times New Roman" w:cs="Times New Roman"/>
      <w:i/>
      <w:iCs/>
      <w:color w:val="1F3763"/>
      <w:lang w:eastAsia="ru-RU"/>
    </w:rPr>
  </w:style>
  <w:style w:type="paragraph" w:customStyle="1" w:styleId="38">
    <w:name w:val="Заголовок 7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6"/>
    </w:pPr>
    <w:rPr>
      <w:rFonts w:ascii="Calibri Light" w:hAnsi="Calibri Light" w:eastAsia="Times New Roman" w:cs="Times New Roman"/>
      <w:i/>
      <w:iCs/>
      <w:color w:val="404040"/>
      <w:lang w:eastAsia="ru-RU"/>
    </w:rPr>
  </w:style>
  <w:style w:type="paragraph" w:customStyle="1" w:styleId="39">
    <w:name w:val="Заголовок 8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7"/>
    </w:pPr>
    <w:rPr>
      <w:rFonts w:ascii="Calibri Light" w:hAnsi="Calibri Light" w:eastAsia="Times New Roman" w:cs="Times New Roman"/>
      <w:color w:val="404040"/>
      <w:sz w:val="20"/>
      <w:szCs w:val="20"/>
      <w:lang w:eastAsia="ru-RU"/>
    </w:rPr>
  </w:style>
  <w:style w:type="paragraph" w:customStyle="1" w:styleId="40">
    <w:name w:val="Заголовок 91"/>
    <w:basedOn w:val="1"/>
    <w:next w:val="1"/>
    <w:semiHidden/>
    <w:unhideWhenUsed/>
    <w:qFormat/>
    <w:uiPriority w:val="9"/>
    <w:pPr>
      <w:keepNext/>
      <w:keepLines/>
      <w:spacing w:before="200" w:after="0" w:line="276" w:lineRule="auto"/>
      <w:outlineLvl w:val="8"/>
    </w:pPr>
    <w:rPr>
      <w:rFonts w:ascii="Calibri Light" w:hAnsi="Calibri Light" w:eastAsia="Times New Roman" w:cs="Times New Roman"/>
      <w:i/>
      <w:iCs/>
      <w:color w:val="404040"/>
      <w:sz w:val="20"/>
      <w:szCs w:val="20"/>
      <w:lang w:eastAsia="ru-RU"/>
    </w:rPr>
  </w:style>
  <w:style w:type="paragraph" w:customStyle="1" w:styleId="41">
    <w:name w:val="Название1"/>
    <w:basedOn w:val="1"/>
    <w:next w:val="1"/>
    <w:qFormat/>
    <w:uiPriority w:val="10"/>
    <w:pPr>
      <w:pBdr>
        <w:bottom w:val="single" w:color="4472C4" w:sz="8" w:space="4"/>
      </w:pBdr>
      <w:spacing w:after="300" w:line="240" w:lineRule="auto"/>
      <w:contextualSpacing/>
    </w:pPr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42">
    <w:name w:val="Название Знак"/>
    <w:basedOn w:val="11"/>
    <w:link w:val="20"/>
    <w:qFormat/>
    <w:uiPriority w:val="10"/>
    <w:rPr>
      <w:rFonts w:ascii="Calibri Light" w:hAnsi="Calibri Light" w:eastAsia="Times New Roman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43">
    <w:name w:val="Подзаголовок1"/>
    <w:basedOn w:val="1"/>
    <w:next w:val="1"/>
    <w:qFormat/>
    <w:uiPriority w:val="11"/>
    <w:pPr>
      <w:spacing w:after="200" w:line="276" w:lineRule="auto"/>
    </w:pPr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44">
    <w:name w:val="Подзаголовок Знак"/>
    <w:basedOn w:val="11"/>
    <w:link w:val="22"/>
    <w:qFormat/>
    <w:uiPriority w:val="11"/>
    <w:rPr>
      <w:rFonts w:ascii="Calibri Light" w:hAnsi="Calibri Light" w:eastAsia="Times New Roman" w:cs="Times New Roman"/>
      <w:i/>
      <w:iCs/>
      <w:color w:val="4472C4"/>
      <w:spacing w:val="15"/>
      <w:sz w:val="24"/>
      <w:szCs w:val="24"/>
      <w:lang w:eastAsia="ru-RU"/>
    </w:rPr>
  </w:style>
  <w:style w:type="paragraph" w:customStyle="1" w:styleId="45">
    <w:name w:val="Без интервала1"/>
    <w:basedOn w:val="1"/>
    <w:next w:val="46"/>
    <w:link w:val="47"/>
    <w:qFormat/>
    <w:uiPriority w:val="0"/>
    <w:pPr>
      <w:spacing w:after="0" w:line="240" w:lineRule="auto"/>
    </w:pPr>
    <w:rPr>
      <w:rFonts w:eastAsia="Times New Roman"/>
      <w:lang w:eastAsia="ru-RU"/>
    </w:rPr>
  </w:style>
  <w:style w:type="paragraph" w:styleId="4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7">
    <w:name w:val="Без интервала Знак"/>
    <w:basedOn w:val="11"/>
    <w:link w:val="45"/>
    <w:qFormat/>
    <w:uiPriority w:val="0"/>
    <w:rPr>
      <w:rFonts w:eastAsia="Times New Roman"/>
      <w:lang w:eastAsia="ru-RU"/>
    </w:rPr>
  </w:style>
  <w:style w:type="paragraph" w:customStyle="1" w:styleId="48">
    <w:name w:val="Абзац списка1"/>
    <w:basedOn w:val="1"/>
    <w:next w:val="49"/>
    <w:qFormat/>
    <w:uiPriority w:val="34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49">
    <w:name w:val="List Paragraph"/>
    <w:basedOn w:val="1"/>
    <w:qFormat/>
    <w:uiPriority w:val="34"/>
    <w:pPr>
      <w:ind w:left="720"/>
      <w:contextualSpacing/>
    </w:pPr>
  </w:style>
  <w:style w:type="paragraph" w:customStyle="1" w:styleId="50">
    <w:name w:val="Цитата 21"/>
    <w:basedOn w:val="1"/>
    <w:next w:val="1"/>
    <w:qFormat/>
    <w:uiPriority w:val="29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51">
    <w:name w:val="Цитата 2 Знак"/>
    <w:basedOn w:val="11"/>
    <w:link w:val="52"/>
    <w:qFormat/>
    <w:uiPriority w:val="29"/>
    <w:rPr>
      <w:rFonts w:eastAsia="Times New Roman"/>
      <w:i/>
      <w:iCs/>
      <w:color w:val="000000"/>
      <w:lang w:eastAsia="ru-RU"/>
    </w:rPr>
  </w:style>
  <w:style w:type="paragraph" w:styleId="52">
    <w:name w:val="Quote"/>
    <w:basedOn w:val="1"/>
    <w:next w:val="1"/>
    <w:link w:val="51"/>
    <w:qFormat/>
    <w:uiPriority w:val="29"/>
    <w:pPr>
      <w:spacing w:before="200"/>
      <w:ind w:left="864" w:right="864"/>
      <w:jc w:val="center"/>
    </w:pPr>
    <w:rPr>
      <w:rFonts w:eastAsia="Times New Roman"/>
      <w:i/>
      <w:iCs/>
      <w:color w:val="000000"/>
      <w:lang w:eastAsia="ru-RU"/>
    </w:rPr>
  </w:style>
  <w:style w:type="paragraph" w:customStyle="1" w:styleId="53">
    <w:name w:val="Выделенная цитата1"/>
    <w:basedOn w:val="1"/>
    <w:next w:val="1"/>
    <w:qFormat/>
    <w:uiPriority w:val="30"/>
    <w:pPr>
      <w:pBdr>
        <w:bottom w:val="single" w:color="4472C4" w:sz="4" w:space="4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54">
    <w:name w:val="Выделенная цитата Знак"/>
    <w:basedOn w:val="11"/>
    <w:link w:val="55"/>
    <w:qFormat/>
    <w:uiPriority w:val="30"/>
    <w:rPr>
      <w:rFonts w:eastAsia="Times New Roman"/>
      <w:b/>
      <w:bCs/>
      <w:i/>
      <w:iCs/>
      <w:color w:val="4472C4"/>
      <w:lang w:eastAsia="ru-RU"/>
    </w:rPr>
  </w:style>
  <w:style w:type="paragraph" w:styleId="55">
    <w:name w:val="Intense Quote"/>
    <w:basedOn w:val="1"/>
    <w:next w:val="1"/>
    <w:link w:val="54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rFonts w:eastAsia="Times New Roman"/>
      <w:b/>
      <w:bCs/>
      <w:i/>
      <w:iCs/>
      <w:color w:val="4472C4"/>
      <w:lang w:eastAsia="ru-RU"/>
    </w:rPr>
  </w:style>
  <w:style w:type="character" w:customStyle="1" w:styleId="56">
    <w:name w:val="Слабое выделение1"/>
    <w:qFormat/>
    <w:uiPriority w:val="19"/>
    <w:rPr>
      <w:i/>
      <w:iCs/>
      <w:color w:val="808080"/>
    </w:rPr>
  </w:style>
  <w:style w:type="character" w:customStyle="1" w:styleId="57">
    <w:name w:val="Сильное выделение1"/>
    <w:qFormat/>
    <w:uiPriority w:val="21"/>
    <w:rPr>
      <w:b/>
      <w:bCs/>
      <w:i/>
      <w:iCs/>
      <w:color w:val="4472C4"/>
    </w:rPr>
  </w:style>
  <w:style w:type="character" w:customStyle="1" w:styleId="58">
    <w:name w:val="Слабая ссылка1"/>
    <w:qFormat/>
    <w:uiPriority w:val="31"/>
    <w:rPr>
      <w:smallCaps/>
      <w:color w:val="ED7D31"/>
      <w:u w:val="single"/>
    </w:rPr>
  </w:style>
  <w:style w:type="character" w:customStyle="1" w:styleId="59">
    <w:name w:val="Сильная ссылка1"/>
    <w:qFormat/>
    <w:uiPriority w:val="32"/>
    <w:rPr>
      <w:b/>
      <w:bCs/>
      <w:smallCaps/>
      <w:color w:val="ED7D31"/>
      <w:spacing w:val="5"/>
      <w:u w:val="single"/>
    </w:rPr>
  </w:style>
  <w:style w:type="character" w:customStyle="1" w:styleId="60">
    <w:name w:val="Book Title"/>
    <w:qFormat/>
    <w:uiPriority w:val="33"/>
    <w:rPr>
      <w:b/>
      <w:bCs/>
      <w:smallCaps/>
      <w:spacing w:val="5"/>
    </w:rPr>
  </w:style>
  <w:style w:type="character" w:customStyle="1" w:styleId="61">
    <w:name w:val="Текст сноски Знак"/>
    <w:basedOn w:val="11"/>
    <w:link w:val="19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62">
    <w:name w:val="Текст сноски Знак1"/>
    <w:basedOn w:val="11"/>
    <w:semiHidden/>
    <w:qFormat/>
    <w:uiPriority w:val="99"/>
    <w:rPr>
      <w:sz w:val="20"/>
      <w:szCs w:val="20"/>
    </w:rPr>
  </w:style>
  <w:style w:type="character" w:customStyle="1" w:styleId="63">
    <w:name w:val="Основной текст 2 Знак"/>
    <w:basedOn w:val="11"/>
    <w:link w:val="17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4">
    <w:name w:val="Основной текст с отступом 2 Знак"/>
    <w:basedOn w:val="11"/>
    <w:link w:val="2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5">
    <w:name w:val="ConsPlusNormal Знак"/>
    <w:basedOn w:val="11"/>
    <w:link w:val="66"/>
    <w:qFormat/>
    <w:locked/>
    <w:uiPriority w:val="0"/>
    <w:rPr>
      <w:rFonts w:ascii="Arial" w:hAnsi="Arial" w:cs="Arial"/>
    </w:rPr>
  </w:style>
  <w:style w:type="paragraph" w:customStyle="1" w:styleId="66">
    <w:name w:val="ConsPlusNormal"/>
    <w:link w:val="65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 w:eastAsiaTheme="minorHAnsi"/>
      <w:sz w:val="22"/>
      <w:szCs w:val="22"/>
      <w:lang w:val="ru-RU" w:eastAsia="en-US" w:bidi="ar-SA"/>
    </w:rPr>
  </w:style>
  <w:style w:type="character" w:customStyle="1" w:styleId="67">
    <w:name w:val="Текст выноски Знак"/>
    <w:basedOn w:val="11"/>
    <w:link w:val="1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68">
    <w:name w:val="Текст выноски1"/>
    <w:basedOn w:val="1"/>
    <w:next w:val="16"/>
    <w:semiHidden/>
    <w:unhideWhenUsed/>
    <w:qFormat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69">
    <w:name w:val="Текст выноски Знак1"/>
    <w:basedOn w:val="11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character" w:customStyle="1" w:styleId="70">
    <w:name w:val="Текст концевой сноски Знак"/>
    <w:basedOn w:val="11"/>
    <w:link w:val="18"/>
    <w:semiHidden/>
    <w:qFormat/>
    <w:uiPriority w:val="99"/>
    <w:rPr>
      <w:rFonts w:eastAsia="Times New Roman"/>
      <w:sz w:val="20"/>
      <w:szCs w:val="20"/>
      <w:lang w:eastAsia="ru-RU"/>
    </w:rPr>
  </w:style>
  <w:style w:type="paragraph" w:customStyle="1" w:styleId="71">
    <w:name w:val="Текст концевой сноски1"/>
    <w:basedOn w:val="1"/>
    <w:next w:val="18"/>
    <w:semiHidden/>
    <w:unhideWhenUsed/>
    <w:qFormat/>
    <w:uiPriority w:val="99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72">
    <w:name w:val="Текст концевой сноски Знак1"/>
    <w:basedOn w:val="11"/>
    <w:semiHidden/>
    <w:qFormat/>
    <w:uiPriority w:val="99"/>
    <w:rPr>
      <w:rFonts w:eastAsia="Times New Roman"/>
      <w:sz w:val="20"/>
      <w:szCs w:val="20"/>
      <w:lang w:eastAsia="ru-RU"/>
    </w:rPr>
  </w:style>
  <w:style w:type="character" w:customStyle="1" w:styleId="73">
    <w:name w:val="Заголовок 1 Знак1"/>
    <w:basedOn w:val="11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74">
    <w:name w:val="Заголовок 2 Знак1"/>
    <w:basedOn w:val="11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75">
    <w:name w:val="Заголовок 3 Знак1"/>
    <w:basedOn w:val="11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76">
    <w:name w:val="Заголовок 4 Знак1"/>
    <w:basedOn w:val="11"/>
    <w:semiHidden/>
    <w:qFormat/>
    <w:uiPriority w:val="9"/>
    <w:rPr>
      <w:rFonts w:asciiTheme="majorHAnsi" w:hAnsiTheme="majorHAnsi" w:eastAsiaTheme="majorEastAsia" w:cstheme="majorBidi"/>
      <w:i/>
      <w:iCs/>
      <w:color w:val="2E75B6" w:themeColor="accent1" w:themeShade="BF"/>
    </w:rPr>
  </w:style>
  <w:style w:type="character" w:customStyle="1" w:styleId="77">
    <w:name w:val="Заголовок 5 Знак1"/>
    <w:basedOn w:val="11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</w:rPr>
  </w:style>
  <w:style w:type="character" w:customStyle="1" w:styleId="78">
    <w:name w:val="Заголовок 6 Знак1"/>
    <w:basedOn w:val="11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</w:rPr>
  </w:style>
  <w:style w:type="character" w:customStyle="1" w:styleId="79">
    <w:name w:val="Заголовок 7 Знак1"/>
    <w:basedOn w:val="11"/>
    <w:semiHidden/>
    <w:qFormat/>
    <w:uiPriority w:val="9"/>
    <w:rPr>
      <w:rFonts w:asciiTheme="majorHAnsi" w:hAnsiTheme="majorHAnsi" w:eastAsiaTheme="majorEastAsia" w:cstheme="majorBidi"/>
      <w:i/>
      <w:iCs/>
      <w:color w:val="1F4E79" w:themeColor="accent1" w:themeShade="80"/>
    </w:rPr>
  </w:style>
  <w:style w:type="character" w:customStyle="1" w:styleId="80">
    <w:name w:val="Заголовок 8 Знак1"/>
    <w:basedOn w:val="11"/>
    <w:semiHidden/>
    <w:qFormat/>
    <w:uiPriority w:val="9"/>
    <w:rPr>
      <w:rFonts w:asciiTheme="majorHAnsi" w:hAnsiTheme="majorHAnsi" w:eastAsiaTheme="majorEastAsia" w:cstheme="majorBidi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1">
    <w:name w:val="Заголовок 9 Знак1"/>
    <w:basedOn w:val="11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82">
    <w:name w:val="Название Знак1"/>
    <w:basedOn w:val="11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3">
    <w:name w:val="Подзаголовок Знак1"/>
    <w:basedOn w:val="11"/>
    <w:qFormat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84">
    <w:name w:val="Цитата 2 Знак1"/>
    <w:basedOn w:val="1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5">
    <w:name w:val="Выделенная цитата Знак1"/>
    <w:basedOn w:val="11"/>
    <w:qFormat/>
    <w:uiPriority w:val="30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86">
    <w:name w:val="Subtle Emphasis"/>
    <w:basedOn w:val="1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7">
    <w:name w:val="Intense Emphasis"/>
    <w:basedOn w:val="1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88">
    <w:name w:val="Subtle Reference"/>
    <w:basedOn w:val="1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89">
    <w:name w:val="Intense Reference"/>
    <w:basedOn w:val="1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90">
    <w:name w:val="Текст выноски Знак2"/>
    <w:basedOn w:val="11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91">
    <w:name w:val="Текст концевой сноски Знак2"/>
    <w:basedOn w:val="11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2248</Words>
  <Characters>12820</Characters>
  <Lines>106</Lines>
  <Paragraphs>30</Paragraphs>
  <TotalTime>26</TotalTime>
  <ScaleCrop>false</ScaleCrop>
  <LinksUpToDate>false</LinksUpToDate>
  <CharactersWithSpaces>15038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2024-11-05T01:35:00Z</dcterms:created>
  <dc:creator>пк</dc:creator>
  <cp:lastModifiedBy>пк</cp:lastModifiedBy>
  <dcterms:modified xsi:type="dcterms:W3CDTF">2024-12-20T09:59:45Z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6A5DBB9477A6471383E1E624716129B7_12</vt:lpwstr>
  </property>
</Properties>
</file>