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B85" w:rsidRPr="00A87352" w:rsidRDefault="00D34B85" w:rsidP="00D34B85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>Буряад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>Республикын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               Администрация</w:t>
      </w:r>
    </w:p>
    <w:p w:rsidR="00D34B85" w:rsidRPr="00A87352" w:rsidRDefault="00D34B85" w:rsidP="00D34B85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>Хурамхаанай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>аймагай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муниципального образования</w:t>
      </w:r>
    </w:p>
    <w:p w:rsidR="00D34B85" w:rsidRPr="00A87352" w:rsidRDefault="00D34B85" w:rsidP="00D34B85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«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>Барагхан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» 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>гэжэ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>муниципальна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  сельское поселение</w:t>
      </w:r>
    </w:p>
    <w:p w:rsidR="00D34B85" w:rsidRPr="00A87352" w:rsidRDefault="00D34B85" w:rsidP="00D34B85">
      <w:pPr>
        <w:pBdr>
          <w:bottom w:val="single" w:sz="12" w:space="1" w:color="auto"/>
        </w:pBd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>захиргаан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                                   «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>Барагхан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>»</w:t>
      </w:r>
    </w:p>
    <w:p w:rsidR="00D34B85" w:rsidRPr="00A87352" w:rsidRDefault="00D34B85" w:rsidP="00D34B85">
      <w:pPr>
        <w:spacing w:after="0" w:line="240" w:lineRule="auto"/>
        <w:rPr>
          <w:rFonts w:ascii="Times New Roman" w:eastAsiaTheme="minorEastAsia" w:hAnsi="Times New Roman"/>
          <w:sz w:val="20"/>
          <w:szCs w:val="20"/>
          <w:lang w:eastAsia="ru-RU"/>
        </w:rPr>
      </w:pPr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 xml:space="preserve">671642, Республика Бурятия, </w:t>
      </w:r>
      <w:proofErr w:type="spellStart"/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>Курумканский</w:t>
      </w:r>
      <w:proofErr w:type="spellEnd"/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 xml:space="preserve"> район, улус </w:t>
      </w:r>
      <w:proofErr w:type="spellStart"/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>Барагхан</w:t>
      </w:r>
      <w:proofErr w:type="spellEnd"/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 xml:space="preserve"> , </w:t>
      </w:r>
      <w:proofErr w:type="spellStart"/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>ул</w:t>
      </w:r>
      <w:proofErr w:type="gramStart"/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>.Л</w:t>
      </w:r>
      <w:proofErr w:type="gramEnd"/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>енина</w:t>
      </w:r>
      <w:proofErr w:type="spellEnd"/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 xml:space="preserve"> 40, тел.(факс)8(30149)92-617;</w:t>
      </w:r>
    </w:p>
    <w:p w:rsidR="00D34B85" w:rsidRPr="00A87352" w:rsidRDefault="00D34B85" w:rsidP="00D34B85">
      <w:pPr>
        <w:spacing w:after="0" w:line="240" w:lineRule="auto"/>
        <w:rPr>
          <w:rFonts w:ascii="Times New Roman" w:eastAsiaTheme="minorEastAsia" w:hAnsi="Times New Roman"/>
          <w:sz w:val="20"/>
          <w:szCs w:val="20"/>
          <w:lang w:eastAsia="ru-RU"/>
        </w:rPr>
      </w:pPr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 xml:space="preserve">                                                          </w:t>
      </w:r>
      <w:r w:rsidRPr="00A87352">
        <w:rPr>
          <w:rFonts w:ascii="Times New Roman" w:eastAsiaTheme="minorEastAsia" w:hAnsi="Times New Roman"/>
          <w:sz w:val="20"/>
          <w:szCs w:val="20"/>
          <w:lang w:val="en-US" w:eastAsia="ru-RU"/>
        </w:rPr>
        <w:t>e</w:t>
      </w:r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>-</w:t>
      </w:r>
      <w:r w:rsidRPr="00A87352">
        <w:rPr>
          <w:rFonts w:ascii="Times New Roman" w:eastAsiaTheme="minorEastAsia" w:hAnsi="Times New Roman"/>
          <w:sz w:val="20"/>
          <w:szCs w:val="20"/>
          <w:lang w:val="en-US" w:eastAsia="ru-RU"/>
        </w:rPr>
        <w:t>mail</w:t>
      </w:r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 xml:space="preserve">: </w:t>
      </w:r>
      <w:hyperlink r:id="rId6" w:history="1">
        <w:r w:rsidRPr="00A87352">
          <w:rPr>
            <w:rFonts w:ascii="Times New Roman" w:eastAsiaTheme="minorEastAsia" w:hAnsi="Times New Roman"/>
            <w:color w:val="0563C1" w:themeColor="hyperlink"/>
            <w:sz w:val="20"/>
            <w:szCs w:val="20"/>
            <w:u w:val="single"/>
            <w:lang w:val="en-US" w:eastAsia="ru-RU"/>
          </w:rPr>
          <w:t>admbaraghan</w:t>
        </w:r>
        <w:r w:rsidRPr="00A87352">
          <w:rPr>
            <w:rFonts w:ascii="Times New Roman" w:eastAsiaTheme="minorEastAsia" w:hAnsi="Times New Roman"/>
            <w:color w:val="0563C1" w:themeColor="hyperlink"/>
            <w:sz w:val="20"/>
            <w:szCs w:val="20"/>
            <w:u w:val="single"/>
            <w:lang w:eastAsia="ru-RU"/>
          </w:rPr>
          <w:t>@</w:t>
        </w:r>
        <w:r w:rsidRPr="00A87352">
          <w:rPr>
            <w:rFonts w:ascii="Times New Roman" w:eastAsiaTheme="minorEastAsia" w:hAnsi="Times New Roman"/>
            <w:color w:val="0563C1" w:themeColor="hyperlink"/>
            <w:sz w:val="20"/>
            <w:szCs w:val="20"/>
            <w:u w:val="single"/>
            <w:lang w:val="en-US" w:eastAsia="ru-RU"/>
          </w:rPr>
          <w:t>yandex</w:t>
        </w:r>
        <w:r w:rsidRPr="00A87352">
          <w:rPr>
            <w:rFonts w:ascii="Times New Roman" w:eastAsiaTheme="minorEastAsia" w:hAnsi="Times New Roman"/>
            <w:color w:val="0563C1" w:themeColor="hyperlink"/>
            <w:sz w:val="20"/>
            <w:szCs w:val="20"/>
            <w:u w:val="single"/>
            <w:lang w:eastAsia="ru-RU"/>
          </w:rPr>
          <w:t>.</w:t>
        </w:r>
        <w:proofErr w:type="spellStart"/>
        <w:r w:rsidRPr="00A87352">
          <w:rPr>
            <w:rFonts w:ascii="Times New Roman" w:eastAsiaTheme="minorEastAsia" w:hAnsi="Times New Roman"/>
            <w:color w:val="0563C1" w:themeColor="hyperlink"/>
            <w:sz w:val="20"/>
            <w:szCs w:val="20"/>
            <w:u w:val="single"/>
            <w:lang w:val="en-US" w:eastAsia="ru-RU"/>
          </w:rPr>
          <w:t>ru</w:t>
        </w:r>
        <w:proofErr w:type="spellEnd"/>
      </w:hyperlink>
      <w:r w:rsidRPr="00A87352">
        <w:rPr>
          <w:rFonts w:ascii="Times New Roman" w:eastAsiaTheme="minorEastAsia" w:hAnsi="Times New Roman"/>
          <w:lang w:eastAsia="ru-RU"/>
        </w:rPr>
        <w:t xml:space="preserve">      </w:t>
      </w:r>
    </w:p>
    <w:p w:rsidR="00D34B85" w:rsidRPr="00A87352" w:rsidRDefault="00D34B85" w:rsidP="00D34B8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34B85" w:rsidRDefault="00D34B85" w:rsidP="00D34B85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D34B85" w:rsidRPr="00346915" w:rsidRDefault="00D34B85" w:rsidP="00D34B85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D34B85" w:rsidRPr="00D34B85" w:rsidRDefault="00D34B85" w:rsidP="00D34B8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34B85">
        <w:rPr>
          <w:rFonts w:ascii="Times New Roman" w:hAnsi="Times New Roman"/>
          <w:b/>
          <w:sz w:val="24"/>
          <w:szCs w:val="24"/>
        </w:rPr>
        <w:t>ПОСТАНОВЛЕНИЕ</w:t>
      </w:r>
    </w:p>
    <w:p w:rsidR="00D34B85" w:rsidRPr="00346915" w:rsidRDefault="00D34B85" w:rsidP="00D34B85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D34B85" w:rsidRPr="00346915" w:rsidRDefault="00D34B85" w:rsidP="00D34B85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46915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26 января </w:t>
      </w:r>
      <w:r w:rsidRPr="003469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2022 </w:t>
      </w:r>
      <w:r w:rsidRPr="00346915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Pr="00346915">
        <w:rPr>
          <w:rFonts w:ascii="Times New Roman" w:hAnsi="Times New Roman"/>
          <w:sz w:val="24"/>
          <w:szCs w:val="24"/>
        </w:rPr>
        <w:t xml:space="preserve"> </w:t>
      </w:r>
      <w:r w:rsidR="007B72D3">
        <w:rPr>
          <w:rFonts w:ascii="Times New Roman" w:hAnsi="Times New Roman"/>
          <w:sz w:val="24"/>
          <w:szCs w:val="24"/>
        </w:rPr>
        <w:t>№02</w:t>
      </w:r>
      <w:bookmarkStart w:id="0" w:name="_GoBack"/>
      <w:bookmarkEnd w:id="0"/>
    </w:p>
    <w:p w:rsidR="00D34B85" w:rsidRDefault="00D34B85" w:rsidP="00D34B85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D34B85" w:rsidRDefault="00D34B85" w:rsidP="00D34B85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D34B85" w:rsidRDefault="00D34B85" w:rsidP="00D34B85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ОПЛАТЕ ТРУДА РАБОТНИКОВ </w:t>
      </w:r>
    </w:p>
    <w:p w:rsidR="00D34B85" w:rsidRDefault="00D34B85" w:rsidP="00D34B85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ОРГАНОВ МЕСТНОГО САМОУПРАВЛЕНИЯ</w:t>
      </w:r>
    </w:p>
    <w:p w:rsidR="00D34B85" w:rsidRDefault="00D34B85" w:rsidP="00D34B85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D34B85" w:rsidRDefault="00D34B85" w:rsidP="00D34B85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СЕЛЬСКОЕ ПОСЕЛЕНИЕ «БАРАГХАН», </w:t>
      </w:r>
    </w:p>
    <w:p w:rsidR="00D34B85" w:rsidRDefault="00D34B85" w:rsidP="00D34B85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ЗАМЕЩАЮЩИХ ДОЛЖНОСТИ, </w:t>
      </w:r>
    </w:p>
    <w:p w:rsidR="00D34B85" w:rsidRDefault="00D34B85" w:rsidP="00D34B85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ЯВЛЯЮЩИЕСЯ ДОЛЖНОСТЯМИ</w:t>
      </w:r>
    </w:p>
    <w:p w:rsidR="00D34B85" w:rsidRDefault="00D34B85" w:rsidP="00D34B85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МУНИЦИПАЛЬНОЙ  СЛУЖБЫ </w:t>
      </w:r>
    </w:p>
    <w:p w:rsidR="00D34B85" w:rsidRDefault="00D34B85" w:rsidP="00D34B8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34B85" w:rsidRDefault="00D34B85" w:rsidP="00D34B8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В целях упорядочения оплаты труда работников органов местного самоуправления, замещающих должности, не являющиеся должностями муниципальной службы муниципального образования сельское поселение «</w:t>
      </w:r>
      <w:proofErr w:type="spellStart"/>
      <w:r w:rsidRPr="00D34B85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D34B85">
        <w:rPr>
          <w:rFonts w:ascii="Times New Roman" w:hAnsi="Times New Roman"/>
          <w:sz w:val="28"/>
          <w:szCs w:val="28"/>
        </w:rPr>
        <w:t>» администрация муниципального образования сельское поселение «</w:t>
      </w:r>
      <w:proofErr w:type="spellStart"/>
      <w:r w:rsidRPr="00D34B85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D34B85">
        <w:rPr>
          <w:rFonts w:ascii="Times New Roman" w:hAnsi="Times New Roman"/>
          <w:sz w:val="28"/>
          <w:szCs w:val="28"/>
        </w:rPr>
        <w:t>» постановляет:</w:t>
      </w:r>
    </w:p>
    <w:p w:rsidR="00D34B85" w:rsidRPr="00D34B85" w:rsidRDefault="00D34B85" w:rsidP="00D34B8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Утвердить Положение об оплате труда работников органов местного самоуправления муниципального образования сельское поселение «</w:t>
      </w:r>
      <w:proofErr w:type="spellStart"/>
      <w:r w:rsidRPr="00D34B85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D34B85">
        <w:rPr>
          <w:rFonts w:ascii="Times New Roman" w:hAnsi="Times New Roman"/>
          <w:sz w:val="28"/>
          <w:szCs w:val="28"/>
        </w:rPr>
        <w:t>», замещающих должности, не являющиеся должностями муниципальной службы муниципального образования сельское поселение «</w:t>
      </w:r>
      <w:proofErr w:type="spellStart"/>
      <w:r w:rsidRPr="00D34B85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D34B85">
        <w:rPr>
          <w:rFonts w:ascii="Times New Roman" w:hAnsi="Times New Roman"/>
          <w:sz w:val="28"/>
          <w:szCs w:val="28"/>
        </w:rPr>
        <w:t>» согласно приложению 1.</w:t>
      </w:r>
    </w:p>
    <w:p w:rsidR="00D34B85" w:rsidRPr="00D34B85" w:rsidRDefault="00D34B85" w:rsidP="00D34B8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Утвердить Положения  о порядке ежемесячных и иных дополнительных выплат работникам органов местного самоуправления муниципального образования сельское поселение «</w:t>
      </w:r>
      <w:proofErr w:type="spellStart"/>
      <w:r w:rsidRPr="00D34B85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D34B85">
        <w:rPr>
          <w:rFonts w:ascii="Times New Roman" w:hAnsi="Times New Roman"/>
          <w:sz w:val="28"/>
          <w:szCs w:val="28"/>
        </w:rPr>
        <w:t>» согласно приложению 2.</w:t>
      </w:r>
    </w:p>
    <w:p w:rsidR="00D34B85" w:rsidRPr="00D34B85" w:rsidRDefault="00D34B85" w:rsidP="00D34B85">
      <w:pPr>
        <w:pStyle w:val="ConsPlusNormal"/>
        <w:numPr>
          <w:ilvl w:val="0"/>
          <w:numId w:val="1"/>
        </w:numPr>
        <w:ind w:left="1276" w:hanging="425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 xml:space="preserve"> Признать утратившим силу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 №06 от</w:t>
      </w:r>
      <w:r w:rsidRPr="00D34B85">
        <w:rPr>
          <w:rFonts w:ascii="Times New Roman" w:hAnsi="Times New Roman" w:cs="Times New Roman"/>
          <w:sz w:val="28"/>
          <w:szCs w:val="28"/>
        </w:rPr>
        <w:t xml:space="preserve">  03 апреля 2017 года</w:t>
      </w:r>
      <w:proofErr w:type="gramStart"/>
      <w:r w:rsidRPr="00D34B85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D34B85" w:rsidRPr="00D34B85" w:rsidRDefault="00D34B85" w:rsidP="00D34B85">
      <w:pPr>
        <w:pStyle w:val="ConsPlusNormal"/>
        <w:numPr>
          <w:ilvl w:val="0"/>
          <w:numId w:val="1"/>
        </w:numPr>
        <w:ind w:left="1276" w:hanging="425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1 января 2022 года.</w:t>
      </w:r>
    </w:p>
    <w:p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ind w:left="2096"/>
        <w:jc w:val="both"/>
        <w:rPr>
          <w:rFonts w:ascii="Times New Roman" w:hAnsi="Times New Roman"/>
          <w:sz w:val="28"/>
          <w:szCs w:val="28"/>
        </w:rPr>
      </w:pPr>
    </w:p>
    <w:p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ind w:left="2096"/>
        <w:jc w:val="both"/>
        <w:rPr>
          <w:rFonts w:ascii="Times New Roman" w:hAnsi="Times New Roman"/>
          <w:sz w:val="28"/>
          <w:szCs w:val="28"/>
        </w:rPr>
      </w:pPr>
    </w:p>
    <w:p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ind w:left="2096"/>
        <w:jc w:val="both"/>
        <w:rPr>
          <w:rFonts w:ascii="Times New Roman" w:hAnsi="Times New Roman"/>
          <w:sz w:val="28"/>
          <w:szCs w:val="28"/>
        </w:rPr>
      </w:pPr>
    </w:p>
    <w:p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ind w:left="2096"/>
        <w:jc w:val="both"/>
        <w:rPr>
          <w:rFonts w:ascii="Times New Roman" w:hAnsi="Times New Roman"/>
          <w:sz w:val="28"/>
          <w:szCs w:val="28"/>
        </w:rPr>
      </w:pPr>
    </w:p>
    <w:p w:rsidR="00D34B85" w:rsidRPr="00D34B85" w:rsidRDefault="00D34B85" w:rsidP="00D34B8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 xml:space="preserve">   Глава СП «</w:t>
      </w:r>
      <w:proofErr w:type="spellStart"/>
      <w:r w:rsidRPr="00D34B85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D34B85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D34B85">
        <w:rPr>
          <w:rFonts w:ascii="Times New Roman" w:hAnsi="Times New Roman"/>
          <w:sz w:val="28"/>
          <w:szCs w:val="28"/>
        </w:rPr>
        <w:t>Курумканского</w:t>
      </w:r>
      <w:proofErr w:type="spellEnd"/>
      <w:r w:rsidRPr="00D34B85">
        <w:rPr>
          <w:rFonts w:ascii="Times New Roman" w:hAnsi="Times New Roman"/>
          <w:sz w:val="28"/>
          <w:szCs w:val="28"/>
        </w:rPr>
        <w:t xml:space="preserve"> района:                                    </w:t>
      </w:r>
      <w:proofErr w:type="spellStart"/>
      <w:r w:rsidRPr="00D34B85">
        <w:rPr>
          <w:rFonts w:ascii="Times New Roman" w:hAnsi="Times New Roman"/>
          <w:sz w:val="28"/>
          <w:szCs w:val="28"/>
        </w:rPr>
        <w:t>Б.М.Шакшаев</w:t>
      </w:r>
      <w:proofErr w:type="spellEnd"/>
      <w:r w:rsidRPr="00D34B85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</w:p>
    <w:p w:rsid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34B85" w:rsidRDefault="00D34B85" w:rsidP="00D34B8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85" w:rsidRDefault="00D34B85" w:rsidP="00D34B85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D34B85" w:rsidRDefault="00D34B85" w:rsidP="00D34B85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D34B85" w:rsidRDefault="00D34B85" w:rsidP="00D34B85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D34B85" w:rsidRDefault="00D34B85" w:rsidP="00D34B85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D34B85" w:rsidRDefault="00D34B85" w:rsidP="00D34B85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«26» января 2022 г. №02</w:t>
      </w:r>
    </w:p>
    <w:p w:rsidR="00D34B85" w:rsidRDefault="00D34B85" w:rsidP="00D34B85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D34B85" w:rsidRDefault="00D34B85" w:rsidP="00D34B85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D34B85" w:rsidRDefault="00D34B85" w:rsidP="00D34B8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ПОЛОЖЕНИЕ </w:t>
      </w:r>
    </w:p>
    <w:p w:rsidR="00D34B85" w:rsidRDefault="00D34B85" w:rsidP="00D34B8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ОПЛАТЕ ТРУДА РАБОТНИКОВ ОРГАНОВ МЕСТНОГО САМОУПРАВЛЕНИЯ МУНИЦИПАЛЬНОГО ОБРАЗОВАНИЯ</w:t>
      </w:r>
    </w:p>
    <w:p w:rsidR="00D34B85" w:rsidRDefault="00D34B85" w:rsidP="00D34B8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СЕЛЬСКОЕ ПОСЕЛЕНИЕ «БАРАГХАН»,</w:t>
      </w:r>
    </w:p>
    <w:p w:rsidR="00D34B85" w:rsidRDefault="00D34B85" w:rsidP="00D34B8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ЗАМЕЩАЮЩИХ ДОЛЖНОСТИ, НЕ ЯВЛЯЮЩИЕСЯ ДОЛЖНОСТЯМИ</w:t>
      </w:r>
    </w:p>
    <w:p w:rsidR="00D34B85" w:rsidRDefault="00D34B85" w:rsidP="00D34B8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 СЛУЖБЫ</w:t>
      </w:r>
    </w:p>
    <w:p w:rsid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34B85" w:rsidRP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>1. Оплата труда работников органов местного самоуправления муниципального образования сельское поселение «</w:t>
      </w:r>
      <w:proofErr w:type="spellStart"/>
      <w:r w:rsidRPr="00D34B8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D34B85">
        <w:rPr>
          <w:rFonts w:ascii="Times New Roman" w:hAnsi="Times New Roman" w:cs="Times New Roman"/>
          <w:sz w:val="28"/>
          <w:szCs w:val="28"/>
        </w:rPr>
        <w:t>», замещающих должности, не являющиеся должностями муниципальной службы муниципального образования сельское поселение «</w:t>
      </w:r>
      <w:proofErr w:type="spellStart"/>
      <w:r w:rsidRPr="00D34B8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D34B85">
        <w:rPr>
          <w:rFonts w:ascii="Times New Roman" w:hAnsi="Times New Roman" w:cs="Times New Roman"/>
          <w:sz w:val="28"/>
          <w:szCs w:val="28"/>
        </w:rPr>
        <w:t>» (далее - работники), состоит из месячного должностного оклада (далее - должностной оклад), ежемесячных и иных дополнительных выплат.</w:t>
      </w:r>
    </w:p>
    <w:p w:rsidR="00D34B85" w:rsidRP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 xml:space="preserve">2. Работникам устанавливаются следующие </w:t>
      </w:r>
      <w:hyperlink r:id="rId7" w:anchor="P70" w:history="1">
        <w:r w:rsidRPr="00D34B85">
          <w:rPr>
            <w:rStyle w:val="a4"/>
            <w:rFonts w:ascii="Times New Roman" w:hAnsi="Times New Roman" w:cs="Times New Roman"/>
            <w:sz w:val="28"/>
            <w:szCs w:val="28"/>
          </w:rPr>
          <w:t>размеры должностных окладов</w:t>
        </w:r>
      </w:hyperlink>
      <w:r w:rsidRPr="00D34B8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34B85" w:rsidRPr="00D34B85" w:rsidRDefault="00D34B85" w:rsidP="00D34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34B85" w:rsidRPr="00D34B85" w:rsidRDefault="00D34B85" w:rsidP="00D34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Должностные оклады (ставки) работников органов местного самоуправления, замещающих должности, не являющиеся должностями муниципальной службы</w:t>
      </w:r>
    </w:p>
    <w:p w:rsidR="00D34B85" w:rsidRPr="00D34B85" w:rsidRDefault="00D34B85" w:rsidP="00D34B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5710"/>
        <w:gridCol w:w="2410"/>
      </w:tblGrid>
      <w:tr w:rsidR="00D34B85" w:rsidRPr="00D34B85" w:rsidTr="00D34B85">
        <w:trPr>
          <w:trHeight w:val="613"/>
        </w:trPr>
        <w:tc>
          <w:tcPr>
            <w:tcW w:w="5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34B85" w:rsidRPr="00D34B85" w:rsidRDefault="00D34B8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85">
              <w:rPr>
                <w:rFonts w:ascii="Times New Roman" w:hAnsi="Times New Roman" w:cs="Times New Roman"/>
                <w:sz w:val="28"/>
                <w:szCs w:val="28"/>
              </w:rPr>
              <w:t xml:space="preserve">        Наименование должностей       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34B85" w:rsidRPr="00D34B85" w:rsidRDefault="00D34B8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B85">
              <w:rPr>
                <w:rFonts w:ascii="Times New Roman" w:hAnsi="Times New Roman" w:cs="Times New Roman"/>
                <w:sz w:val="28"/>
                <w:szCs w:val="28"/>
              </w:rPr>
              <w:t>Должностной</w:t>
            </w:r>
          </w:p>
          <w:p w:rsidR="00D34B85" w:rsidRPr="00D34B85" w:rsidRDefault="00D34B8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B85">
              <w:rPr>
                <w:rFonts w:ascii="Times New Roman" w:hAnsi="Times New Roman" w:cs="Times New Roman"/>
                <w:sz w:val="28"/>
                <w:szCs w:val="28"/>
              </w:rPr>
              <w:t>оклад (руб.)</w:t>
            </w:r>
          </w:p>
        </w:tc>
      </w:tr>
      <w:tr w:rsidR="00D34B85" w:rsidRPr="00D34B85" w:rsidTr="00D34B85">
        <w:trPr>
          <w:trHeight w:val="248"/>
        </w:trPr>
        <w:tc>
          <w:tcPr>
            <w:tcW w:w="57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D34B85" w:rsidRPr="00D34B85" w:rsidRDefault="00D34B8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85">
              <w:rPr>
                <w:rFonts w:ascii="Times New Roman" w:hAnsi="Times New Roman" w:cs="Times New Roman"/>
                <w:sz w:val="28"/>
                <w:szCs w:val="28"/>
              </w:rPr>
              <w:t>Специалист 1 разряда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D34B85" w:rsidRPr="00D34B85" w:rsidRDefault="00D34B8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B85">
              <w:rPr>
                <w:rFonts w:ascii="Times New Roman" w:hAnsi="Times New Roman" w:cs="Times New Roman"/>
                <w:sz w:val="28"/>
                <w:szCs w:val="28"/>
              </w:rPr>
              <w:t>3500</w:t>
            </w:r>
          </w:p>
        </w:tc>
      </w:tr>
      <w:tr w:rsidR="00D34B85" w:rsidRPr="00D34B85" w:rsidTr="00D34B85">
        <w:trPr>
          <w:trHeight w:val="248"/>
        </w:trPr>
        <w:tc>
          <w:tcPr>
            <w:tcW w:w="57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D34B85" w:rsidRPr="00D34B85" w:rsidRDefault="00D34B8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85">
              <w:rPr>
                <w:rFonts w:ascii="Times New Roman" w:hAnsi="Times New Roman" w:cs="Times New Roman"/>
                <w:sz w:val="28"/>
                <w:szCs w:val="28"/>
              </w:rPr>
              <w:t>Специалист 2 разряда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D34B85" w:rsidRPr="00D34B85" w:rsidRDefault="00D34B8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B85">
              <w:rPr>
                <w:rFonts w:ascii="Times New Roman" w:hAnsi="Times New Roman" w:cs="Times New Roman"/>
                <w:sz w:val="28"/>
                <w:szCs w:val="28"/>
              </w:rPr>
              <w:t>3200</w:t>
            </w:r>
          </w:p>
        </w:tc>
      </w:tr>
    </w:tbl>
    <w:p w:rsidR="00D34B85" w:rsidRP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1" w:name="P19"/>
      <w:bookmarkEnd w:id="1"/>
    </w:p>
    <w:p w:rsidR="00D34B85" w:rsidRP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>3. Работникам производятся следующие ежемесячные и дополнительные выплаты:</w:t>
      </w:r>
    </w:p>
    <w:p w:rsidR="00D34B85" w:rsidRP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" w:name="P20"/>
      <w:bookmarkEnd w:id="2"/>
      <w:r w:rsidRPr="00D34B85">
        <w:rPr>
          <w:rFonts w:ascii="Times New Roman" w:hAnsi="Times New Roman" w:cs="Times New Roman"/>
          <w:sz w:val="28"/>
          <w:szCs w:val="28"/>
        </w:rPr>
        <w:t>а) ежемесячная надбавка за сложность, напряженность и высокие достижения в труде - в размере от 50 до 100 процентов должностного оклада;</w:t>
      </w:r>
    </w:p>
    <w:p w:rsidR="00D34B85" w:rsidRP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>б) ежемесячная надбавка к должностному окладу за выслугу лет в следующих размерах:</w:t>
      </w:r>
    </w:p>
    <w:p w:rsidR="00D34B85" w:rsidRPr="00D34B85" w:rsidRDefault="00D34B85" w:rsidP="00D34B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34B85" w:rsidRPr="00D34B85" w:rsidRDefault="00D34B85" w:rsidP="00D34B85">
      <w:pPr>
        <w:pStyle w:val="ConsPlusCel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 xml:space="preserve">       стаж работы      (процентов)</w:t>
      </w:r>
    </w:p>
    <w:p w:rsidR="00D34B85" w:rsidRPr="00D34B85" w:rsidRDefault="00D34B85" w:rsidP="00D34B85">
      <w:pPr>
        <w:pStyle w:val="ConsPlusCel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 xml:space="preserve">       от 3 до 8 лет        10</w:t>
      </w:r>
    </w:p>
    <w:p w:rsidR="00D34B85" w:rsidRPr="00D34B85" w:rsidRDefault="00D34B85" w:rsidP="00D34B85">
      <w:pPr>
        <w:pStyle w:val="ConsPlusCel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 xml:space="preserve">       от 8 до 13 лет       15</w:t>
      </w:r>
    </w:p>
    <w:p w:rsidR="00D34B85" w:rsidRPr="00D34B85" w:rsidRDefault="00D34B85" w:rsidP="00D34B85">
      <w:pPr>
        <w:pStyle w:val="ConsPlusCel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 xml:space="preserve">       от 13 до 18 лет     20</w:t>
      </w:r>
    </w:p>
    <w:p w:rsidR="00D34B85" w:rsidRPr="00D34B85" w:rsidRDefault="00D34B85" w:rsidP="00D34B85">
      <w:pPr>
        <w:pStyle w:val="ConsPlusCel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 xml:space="preserve">       свыше 15 лет         30;</w:t>
      </w:r>
    </w:p>
    <w:p w:rsidR="00D34B85" w:rsidRPr="00D34B85" w:rsidRDefault="00D34B85" w:rsidP="00D34B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34B85" w:rsidRP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" w:name="P30"/>
      <w:bookmarkEnd w:id="3"/>
      <w:r w:rsidRPr="00D34B85">
        <w:rPr>
          <w:rFonts w:ascii="Times New Roman" w:hAnsi="Times New Roman" w:cs="Times New Roman"/>
          <w:sz w:val="28"/>
          <w:szCs w:val="28"/>
        </w:rPr>
        <w:t>в) премии по результатам работы (размер премий не ограничивается);</w:t>
      </w:r>
    </w:p>
    <w:p w:rsidR="00D34B85" w:rsidRP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4" w:name="P32"/>
      <w:bookmarkEnd w:id="4"/>
      <w:r w:rsidRPr="00D34B85">
        <w:rPr>
          <w:rFonts w:ascii="Times New Roman" w:hAnsi="Times New Roman" w:cs="Times New Roman"/>
          <w:sz w:val="28"/>
          <w:szCs w:val="28"/>
        </w:rPr>
        <w:t>г) ежемесячное денежное поощрение - в размере 2 должностных окладов;</w:t>
      </w:r>
    </w:p>
    <w:p w:rsidR="00D34B85" w:rsidRP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>д) единовременная выплата при предоставлении ежегодного оплачиваемого отпуска 1 раз в год - в размере 2 должностных окладов;</w:t>
      </w:r>
    </w:p>
    <w:p w:rsidR="00D34B85" w:rsidRP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5" w:name="P34"/>
      <w:bookmarkEnd w:id="5"/>
      <w:r w:rsidRPr="00D34B85">
        <w:rPr>
          <w:rFonts w:ascii="Times New Roman" w:hAnsi="Times New Roman" w:cs="Times New Roman"/>
          <w:sz w:val="28"/>
          <w:szCs w:val="28"/>
        </w:rPr>
        <w:t>е) материальная помощь, выплачиваемая за счет средств фонда оплаты труда работников.</w:t>
      </w:r>
    </w:p>
    <w:p w:rsidR="00D34B85" w:rsidRP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>4. Порядок и условия ежемесячных и дополнительных выплат  устанавливаются согласно приложению  2 к настоящему постановлению.</w:t>
      </w:r>
    </w:p>
    <w:p w:rsidR="00D34B85" w:rsidRP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6" w:name="P38"/>
      <w:bookmarkEnd w:id="6"/>
      <w:r w:rsidRPr="00D34B85">
        <w:rPr>
          <w:rFonts w:ascii="Times New Roman" w:hAnsi="Times New Roman" w:cs="Times New Roman"/>
          <w:sz w:val="28"/>
          <w:szCs w:val="28"/>
        </w:rPr>
        <w:t>5. При формировании фонда оплаты труда работников, замещающих должности, не являющиеся должностями муниципальной службы муниципального образования сельское поселение «</w:t>
      </w:r>
      <w:proofErr w:type="spellStart"/>
      <w:r w:rsidRPr="00D34B8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D34B85">
        <w:rPr>
          <w:rFonts w:ascii="Times New Roman" w:hAnsi="Times New Roman" w:cs="Times New Roman"/>
          <w:sz w:val="28"/>
          <w:szCs w:val="28"/>
        </w:rPr>
        <w:t>», сверх средств, направляемых для выплаты должностных окладов, предусматриваются средства для выплаты (в расчете на год):</w:t>
      </w:r>
    </w:p>
    <w:p w:rsidR="00D34B85" w:rsidRP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>а) ежемесячной надбавки за сложность, напряженность и высокие достижения в труде - в размере 10 должностных окладов;</w:t>
      </w:r>
    </w:p>
    <w:p w:rsidR="00D34B85" w:rsidRP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>б) ежемесячной надбавки к должностному окладу за выслугу лет - в размере 2 должностных окладов;</w:t>
      </w:r>
    </w:p>
    <w:p w:rsidR="00D34B85" w:rsidRP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>в) премий по результатам работы - в размере 3 должностных окладов;</w:t>
      </w:r>
    </w:p>
    <w:p w:rsidR="00D34B85" w:rsidRP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 xml:space="preserve">г) ежемесячного денежного поощрения - в размере 24 должностных окладов; </w:t>
      </w:r>
    </w:p>
    <w:p w:rsidR="00D34B85" w:rsidRP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>д) единовременной выплаты при предоставлении ежегодного оплачиваемого отпуска - в размере 2 должностных окладов;</w:t>
      </w:r>
    </w:p>
    <w:p w:rsidR="00D34B85" w:rsidRP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>е) материальной помощи - в размере 1 должностного оклада.</w:t>
      </w:r>
    </w:p>
    <w:p w:rsidR="00D34B85" w:rsidRP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>6. Фонд оплаты труда работников, замещающих должности, не являющиеся должностями муниципальной службы муниципального образования сельское поселение «</w:t>
      </w:r>
      <w:proofErr w:type="spellStart"/>
      <w:r w:rsidRPr="00D34B8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D34B85">
        <w:rPr>
          <w:rFonts w:ascii="Times New Roman" w:hAnsi="Times New Roman" w:cs="Times New Roman"/>
          <w:sz w:val="28"/>
          <w:szCs w:val="28"/>
        </w:rPr>
        <w:t>», формируется с учетом размеров районного коэффициента и процентной надбавки к заработной плате за работу в районах Крайнего Севера и приравненных к ним местностях, определенных соответствующими нормативными правовыми актами Российской Федерации.</w:t>
      </w:r>
    </w:p>
    <w:p w:rsidR="00D34B85" w:rsidRP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>7. При увеличении (индексации) должностных окладов их размеры подлежат округлению до целого рубля в сторону увеличения.</w:t>
      </w:r>
    </w:p>
    <w:p w:rsidR="00D34B85" w:rsidRPr="00D34B85" w:rsidRDefault="00D34B85" w:rsidP="00D34B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34B85" w:rsidRPr="00D34B85" w:rsidRDefault="00D34B85" w:rsidP="00D34B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34B85" w:rsidRPr="00D34B85" w:rsidRDefault="00D34B85" w:rsidP="00D34B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34B85" w:rsidRPr="00D34B85" w:rsidRDefault="00D34B85" w:rsidP="00D34B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34B85" w:rsidRPr="00D34B85" w:rsidRDefault="00D34B85" w:rsidP="00D34B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34B85" w:rsidRPr="00D34B85" w:rsidRDefault="00D34B85" w:rsidP="00D34B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34B85" w:rsidRPr="00D34B85" w:rsidRDefault="00D34B85" w:rsidP="00D34B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34B85" w:rsidRPr="00D34B85" w:rsidRDefault="00D34B85" w:rsidP="00D34B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34B85" w:rsidRPr="00D34B85" w:rsidRDefault="00D34B85" w:rsidP="00D34B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34B85" w:rsidRPr="00D34B85" w:rsidRDefault="00D34B85" w:rsidP="00D34B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34B85" w:rsidRPr="00D34B85" w:rsidRDefault="00D34B85" w:rsidP="00D34B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34B85" w:rsidRDefault="00D34B85" w:rsidP="00D34B85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D34B85" w:rsidRDefault="00D34B85" w:rsidP="00D34B85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D34B85" w:rsidRDefault="00D34B85" w:rsidP="00D34B85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D34B85" w:rsidRDefault="00D34B85" w:rsidP="00D34B85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D34B85" w:rsidRDefault="00D34B85" w:rsidP="00D34B85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«26» января 2022 г. №02</w:t>
      </w:r>
    </w:p>
    <w:p w:rsidR="00D34B85" w:rsidRDefault="00D34B85" w:rsidP="00D34B85">
      <w:pPr>
        <w:pStyle w:val="ConsPlusNormal"/>
        <w:jc w:val="both"/>
        <w:rPr>
          <w:rFonts w:ascii="Times New Roman" w:hAnsi="Times New Roman" w:cs="Times New Roman"/>
        </w:rPr>
      </w:pPr>
    </w:p>
    <w:p w:rsidR="00D34B85" w:rsidRDefault="00D34B85" w:rsidP="00D34B85">
      <w:pPr>
        <w:pStyle w:val="ConsPlusNormal"/>
        <w:jc w:val="both"/>
        <w:rPr>
          <w:rFonts w:ascii="Times New Roman" w:hAnsi="Times New Roman" w:cs="Times New Roman"/>
        </w:rPr>
      </w:pPr>
    </w:p>
    <w:p w:rsidR="00D34B85" w:rsidRDefault="00D34B85" w:rsidP="00D34B8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ПОРЯДКИ ВЫПЛАТЫ ЕЖЕМЕСЯЧНОЙ НАДБАВКИ ЗА СЛОЖНОСТЬ,</w:t>
      </w:r>
    </w:p>
    <w:p w:rsidR="00D34B85" w:rsidRDefault="00D34B85" w:rsidP="00D34B85">
      <w:pPr>
        <w:pStyle w:val="ConsPlusTitle"/>
        <w:jc w:val="center"/>
        <w:rPr>
          <w:sz w:val="20"/>
        </w:rPr>
      </w:pPr>
      <w:r>
        <w:rPr>
          <w:rFonts w:ascii="Times New Roman" w:hAnsi="Times New Roman" w:cs="Times New Roman"/>
          <w:sz w:val="24"/>
          <w:szCs w:val="24"/>
        </w:rPr>
        <w:t>НАПРЯЖЕННОСТЬ И ВЫСОКИЕ ДОСТИЖЕНИЯ В ТРУДЕ, ЕЖЕМЕСЯЧНОГО ДЕНЕЖНОГО ПООЩРЕНИЯ, ЕДИНОВРЕМЕННОЙ ВЫПЛАТЫ ПРИ ПРЕДОСТАВЛЕНИИ ЕЖЕГОДНОГО ОПЛАЧИВАЕМОГО ОТПУСКА, МАТЕРИАЛЬНОЙ ПОМОЩИ, ПРЕМИРОВАНИЯ РАБОТНИКАМ МУНИЦИПАЛЬНОГО ОБРАЗОВАНИЯ СЕЛЬСКОЕ ПОСЕЛЕНИЕ «БАРАГХАН», ЗАМЕЩАЮЩИМ ДОЛЖНОСТИ, НЕ ЯВЛЯЮЩИЕСЯ ДОЛЖНОСТЯМИ МУНИЦИПАЛЬНОЙ  СЛУЖБЫ</w:t>
      </w:r>
    </w:p>
    <w:p w:rsidR="00D34B85" w:rsidRDefault="00D34B85" w:rsidP="00D34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sz w:val="20"/>
          <w:szCs w:val="20"/>
        </w:rPr>
      </w:pPr>
    </w:p>
    <w:p w:rsidR="00D34B85" w:rsidRDefault="00D34B85" w:rsidP="00D34B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D34B85" w:rsidRPr="00D34B85" w:rsidRDefault="00D34B85" w:rsidP="00D34B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 xml:space="preserve">ПОРЯДОК ВЫПЛАТЫ ЕЖЕМЕСЯЧНОЙ НАДБАВКИ ЗА СЛОЖНОСТЬ, НАПРЯЖЕННОСТЬ И ВЫСОКИЕ ДОСТИЖЕНИЯ В ТРУДЕ  </w:t>
      </w:r>
    </w:p>
    <w:p w:rsidR="00D34B85" w:rsidRPr="00D34B85" w:rsidRDefault="00D34B85" w:rsidP="00D34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34B85" w:rsidRPr="00D34B85" w:rsidRDefault="00D34B85" w:rsidP="00D34B8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1. Ежемесячная надбавка за сложность, напряженность и высокие достижения в труде устанавливается работникам в размере от 50 до 100 процентов должностного оклада.</w:t>
      </w:r>
    </w:p>
    <w:p w:rsidR="00D34B85" w:rsidRPr="00D34B85" w:rsidRDefault="00D34B85" w:rsidP="00D34B8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2. Конкретный размер ежемесячной надбавки к должностному окладу за сложность, напряженность и высокие достижения в труде устанавливается распоряжением Главы муниципального образования сельское поселение «</w:t>
      </w:r>
      <w:proofErr w:type="spellStart"/>
      <w:r w:rsidRPr="00D34B85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D34B85">
        <w:rPr>
          <w:rFonts w:ascii="Times New Roman" w:hAnsi="Times New Roman"/>
          <w:sz w:val="28"/>
          <w:szCs w:val="28"/>
        </w:rPr>
        <w:t>».</w:t>
      </w:r>
    </w:p>
    <w:p w:rsidR="00D34B85" w:rsidRPr="00D34B85" w:rsidRDefault="00D34B85" w:rsidP="00D34B8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3. При принятии решения об установлении размера ежемесячной надбавки за сложность, напряженность и высокие достижения в труде учитываются:</w:t>
      </w:r>
    </w:p>
    <w:p w:rsidR="00D34B85" w:rsidRPr="00D34B85" w:rsidRDefault="00D34B85" w:rsidP="00D34B8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стаж (опыт) работы по специальности;</w:t>
      </w:r>
    </w:p>
    <w:p w:rsidR="00D34B85" w:rsidRPr="00D34B85" w:rsidRDefault="00D34B85" w:rsidP="00D34B8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профессиональный уровень исполнения должностных обязанностей в соответствии с должностной инструкцией, сложность, срочность и объем выполняемой работы, применение технических средств, качество исполнения должностных обязанностей.</w:t>
      </w:r>
    </w:p>
    <w:p w:rsidR="00D34B85" w:rsidRPr="00D34B85" w:rsidRDefault="00D34B85" w:rsidP="00D34B8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4. При изменении характера работы и в зависимости от результатов деятельности размер надбавки за сложность, напряженность и высокие достижения в труде может быть изменен в пределах, установленных пунктом 1 настоящего Порядка.</w:t>
      </w:r>
    </w:p>
    <w:p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D34B85">
        <w:rPr>
          <w:rFonts w:ascii="Times New Roman" w:hAnsi="Times New Roman"/>
          <w:bCs/>
          <w:sz w:val="28"/>
          <w:szCs w:val="28"/>
        </w:rPr>
        <w:t>5. Н</w:t>
      </w:r>
      <w:r w:rsidRPr="00D34B85">
        <w:rPr>
          <w:rFonts w:ascii="Times New Roman" w:hAnsi="Times New Roman"/>
          <w:sz w:val="28"/>
          <w:szCs w:val="28"/>
          <w:lang w:eastAsia="ru-RU"/>
        </w:rPr>
        <w:t>а ежемесячную надбавку за сложность, напряженность и высокие достижения в труде начисляется районный коэффициент и процентная надбавка за стаж работы</w:t>
      </w:r>
      <w:r w:rsidRPr="00D34B85">
        <w:rPr>
          <w:rFonts w:ascii="Times New Roman" w:hAnsi="Times New Roman"/>
          <w:sz w:val="28"/>
          <w:szCs w:val="28"/>
        </w:rPr>
        <w:t xml:space="preserve"> в районах Крайнего Севера и приравненных к ним местностях</w:t>
      </w:r>
      <w:r w:rsidRPr="00D34B85">
        <w:rPr>
          <w:rFonts w:ascii="Times New Roman" w:hAnsi="Times New Roman"/>
          <w:sz w:val="28"/>
          <w:szCs w:val="28"/>
          <w:lang w:eastAsia="ru-RU"/>
        </w:rPr>
        <w:t xml:space="preserve"> в соответствии с законодательством Российской Федерации и законодательством Республики Бурятия.</w:t>
      </w:r>
    </w:p>
    <w:p w:rsidR="00D34B85" w:rsidRPr="00D34B85" w:rsidRDefault="00D34B85" w:rsidP="00D34B8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34B85" w:rsidRPr="00D34B85" w:rsidRDefault="00D34B85" w:rsidP="00D34B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34B85">
        <w:rPr>
          <w:rFonts w:ascii="Times New Roman" w:hAnsi="Times New Roman"/>
          <w:bCs/>
          <w:sz w:val="28"/>
          <w:szCs w:val="28"/>
        </w:rPr>
        <w:t xml:space="preserve">ПОРЯДОК ВЫПЛАТЫ ЕЖЕМЕСЯЧНОГО ДЕНЕЖНОГО ПООЩРЕНИЯ </w:t>
      </w:r>
    </w:p>
    <w:p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D34B85">
        <w:rPr>
          <w:rFonts w:ascii="Times New Roman" w:hAnsi="Times New Roman"/>
          <w:bCs/>
          <w:sz w:val="28"/>
          <w:szCs w:val="28"/>
        </w:rPr>
        <w:t>1. Ежемесячное денежное поощрение выплачивается работникам в кратном размере к должностному окладу.</w:t>
      </w:r>
    </w:p>
    <w:p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D34B85">
        <w:rPr>
          <w:rFonts w:ascii="Times New Roman" w:hAnsi="Times New Roman"/>
          <w:bCs/>
          <w:sz w:val="28"/>
          <w:szCs w:val="28"/>
        </w:rPr>
        <w:t xml:space="preserve">2. Ежемесячное денежное поощрение устанавливается со дня поступления работника на должность, не являющуюся должность муниципальной службы. </w:t>
      </w:r>
    </w:p>
    <w:p w:rsidR="00D34B85" w:rsidRPr="00D34B85" w:rsidRDefault="00D34B85" w:rsidP="00D34B8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bCs/>
          <w:sz w:val="28"/>
          <w:szCs w:val="28"/>
        </w:rPr>
        <w:t>3. Конкретный размер е</w:t>
      </w:r>
      <w:r w:rsidRPr="00D34B85">
        <w:rPr>
          <w:rFonts w:ascii="Times New Roman" w:hAnsi="Times New Roman"/>
          <w:sz w:val="28"/>
          <w:szCs w:val="28"/>
        </w:rPr>
        <w:t>жемесячного денежного поощрения устанавливается на календарный год распоряжением Главы муниципального образования сельское поселение «</w:t>
      </w:r>
      <w:proofErr w:type="spellStart"/>
      <w:r w:rsidRPr="00D34B85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D34B85">
        <w:rPr>
          <w:rFonts w:ascii="Times New Roman" w:hAnsi="Times New Roman"/>
          <w:sz w:val="28"/>
          <w:szCs w:val="28"/>
        </w:rPr>
        <w:t>».</w:t>
      </w:r>
    </w:p>
    <w:p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D34B85">
        <w:rPr>
          <w:rFonts w:ascii="Times New Roman" w:hAnsi="Times New Roman"/>
          <w:bCs/>
          <w:sz w:val="28"/>
          <w:szCs w:val="28"/>
        </w:rPr>
        <w:t xml:space="preserve">4. </w:t>
      </w:r>
      <w:r w:rsidRPr="00D34B85">
        <w:rPr>
          <w:rFonts w:ascii="Times New Roman" w:hAnsi="Times New Roman"/>
          <w:sz w:val="28"/>
          <w:szCs w:val="28"/>
          <w:lang w:eastAsia="ru-RU"/>
        </w:rPr>
        <w:t xml:space="preserve">Размер ежемесячного денежного поощрения устанавливается </w:t>
      </w:r>
      <w:r w:rsidRPr="00D34B85">
        <w:rPr>
          <w:rFonts w:ascii="Times New Roman" w:hAnsi="Times New Roman"/>
          <w:bCs/>
          <w:sz w:val="28"/>
          <w:szCs w:val="28"/>
        </w:rPr>
        <w:t xml:space="preserve">работникам </w:t>
      </w:r>
      <w:r w:rsidRPr="00D34B85">
        <w:rPr>
          <w:rFonts w:ascii="Times New Roman" w:hAnsi="Times New Roman"/>
          <w:sz w:val="28"/>
          <w:szCs w:val="28"/>
          <w:lang w:eastAsia="ru-RU"/>
        </w:rPr>
        <w:t>с учетом степени важности, сложности и ответственности выполняемых заданий.</w:t>
      </w:r>
    </w:p>
    <w:p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bCs/>
          <w:sz w:val="28"/>
          <w:szCs w:val="28"/>
        </w:rPr>
        <w:t xml:space="preserve">5. </w:t>
      </w:r>
      <w:r w:rsidRPr="00D34B85">
        <w:rPr>
          <w:rFonts w:ascii="Times New Roman" w:hAnsi="Times New Roman"/>
          <w:sz w:val="28"/>
          <w:szCs w:val="28"/>
          <w:lang w:eastAsia="ru-RU"/>
        </w:rPr>
        <w:t xml:space="preserve">Размер ежемесячного денежного поощрения, выплачиваемого </w:t>
      </w:r>
      <w:r w:rsidRPr="00D34B85">
        <w:rPr>
          <w:rFonts w:ascii="Times New Roman" w:hAnsi="Times New Roman"/>
          <w:bCs/>
          <w:sz w:val="28"/>
          <w:szCs w:val="28"/>
        </w:rPr>
        <w:t xml:space="preserve">работникам, </w:t>
      </w:r>
      <w:r w:rsidRPr="00D34B85">
        <w:rPr>
          <w:rFonts w:ascii="Times New Roman" w:hAnsi="Times New Roman"/>
          <w:sz w:val="28"/>
          <w:szCs w:val="28"/>
          <w:lang w:eastAsia="ru-RU"/>
        </w:rPr>
        <w:t xml:space="preserve">может быть изменен (уменьшен или увеличен) </w:t>
      </w:r>
      <w:r w:rsidRPr="00D34B85">
        <w:rPr>
          <w:rFonts w:ascii="Times New Roman" w:hAnsi="Times New Roman"/>
          <w:sz w:val="28"/>
          <w:szCs w:val="28"/>
        </w:rPr>
        <w:t xml:space="preserve">в </w:t>
      </w:r>
      <w:r w:rsidRPr="00D34B8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34B85">
        <w:rPr>
          <w:rFonts w:ascii="Times New Roman" w:hAnsi="Times New Roman"/>
          <w:bCs/>
          <w:sz w:val="28"/>
          <w:szCs w:val="28"/>
        </w:rPr>
        <w:t xml:space="preserve">пределах установленного значения </w:t>
      </w:r>
      <w:r w:rsidRPr="00D34B85">
        <w:rPr>
          <w:rFonts w:ascii="Times New Roman" w:hAnsi="Times New Roman"/>
          <w:sz w:val="28"/>
          <w:szCs w:val="28"/>
        </w:rPr>
        <w:t>с внесением соответствующих изменений в штатное расписание.</w:t>
      </w:r>
    </w:p>
    <w:p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D34B85">
        <w:rPr>
          <w:rFonts w:ascii="Times New Roman" w:hAnsi="Times New Roman"/>
          <w:bCs/>
          <w:sz w:val="28"/>
          <w:szCs w:val="28"/>
        </w:rPr>
        <w:t>7. Н</w:t>
      </w:r>
      <w:r w:rsidRPr="00D34B85">
        <w:rPr>
          <w:rFonts w:ascii="Times New Roman" w:hAnsi="Times New Roman"/>
          <w:sz w:val="28"/>
          <w:szCs w:val="28"/>
          <w:lang w:eastAsia="ru-RU"/>
        </w:rPr>
        <w:t>а ежемесячное денежное поощрение начисляется районный коэффициент и процентная надбавка за стаж работы</w:t>
      </w:r>
      <w:r w:rsidRPr="00D34B85">
        <w:rPr>
          <w:rFonts w:ascii="Times New Roman" w:hAnsi="Times New Roman"/>
          <w:sz w:val="28"/>
          <w:szCs w:val="28"/>
        </w:rPr>
        <w:t xml:space="preserve"> в районах Крайнего Севера и  приравненных к ним местностях</w:t>
      </w:r>
      <w:r w:rsidRPr="00D34B85">
        <w:rPr>
          <w:rFonts w:ascii="Times New Roman" w:hAnsi="Times New Roman"/>
          <w:sz w:val="28"/>
          <w:szCs w:val="28"/>
          <w:lang w:eastAsia="ru-RU"/>
        </w:rPr>
        <w:t xml:space="preserve"> в соответствии с законодательством Российской Федерации и законодательством Республики Бурятия.</w:t>
      </w:r>
    </w:p>
    <w:p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</w:p>
    <w:p w:rsidR="00D34B85" w:rsidRPr="00D34B85" w:rsidRDefault="00D34B85" w:rsidP="00D34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ПОРЯДОК ПРЕМИРОВАНИЯ</w:t>
      </w:r>
    </w:p>
    <w:p w:rsidR="00D34B85" w:rsidRPr="00D34B85" w:rsidRDefault="00D34B85" w:rsidP="00D34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34B85" w:rsidRPr="00D34B85" w:rsidRDefault="00D34B85" w:rsidP="00D34B85">
      <w:pPr>
        <w:pStyle w:val="a3"/>
        <w:numPr>
          <w:ilvl w:val="0"/>
          <w:numId w:val="2"/>
        </w:numPr>
        <w:tabs>
          <w:tab w:val="left" w:pos="851"/>
        </w:tabs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Основанием для премирования работников является:</w:t>
      </w:r>
    </w:p>
    <w:p w:rsidR="00D34B85" w:rsidRPr="00D34B85" w:rsidRDefault="00D34B85" w:rsidP="00D34B85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успешное и добросовестное выполнение должностных обязанностей по итогам работы за месяц, квартал, год или иной расчетный период;</w:t>
      </w:r>
    </w:p>
    <w:p w:rsidR="00D34B85" w:rsidRPr="00D34B85" w:rsidRDefault="00D34B85" w:rsidP="00D34B85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выполнение особо важных и сложных заданий;</w:t>
      </w:r>
    </w:p>
    <w:p w:rsidR="00D34B85" w:rsidRPr="00D34B85" w:rsidRDefault="00D34B85" w:rsidP="00D34B85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оперативность и профессионализм в решении вопросов, входящих в компетенцию работника;</w:t>
      </w:r>
    </w:p>
    <w:p w:rsidR="00D34B85" w:rsidRPr="00D34B85" w:rsidRDefault="00D34B85" w:rsidP="00D34B85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иные основания.</w:t>
      </w:r>
    </w:p>
    <w:p w:rsidR="00D34B85" w:rsidRPr="00D34B85" w:rsidRDefault="00D34B85" w:rsidP="00D34B85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2. Источником выплаты премий является фонд оплаты труда администрации муниципального образования сельское поселение «</w:t>
      </w:r>
      <w:proofErr w:type="spellStart"/>
      <w:r w:rsidRPr="00D34B85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D34B85">
        <w:rPr>
          <w:rFonts w:ascii="Times New Roman" w:hAnsi="Times New Roman"/>
          <w:sz w:val="28"/>
          <w:szCs w:val="28"/>
        </w:rPr>
        <w:t>», сформированный в утвержденном порядке на очередной финансовый год.</w:t>
      </w:r>
    </w:p>
    <w:p w:rsidR="00D34B85" w:rsidRPr="00D34B85" w:rsidRDefault="00D34B85" w:rsidP="00D34B85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3. Премиальный фонд формируется в размере трех должностных окладов в год. В случае ежемесячного премирования работников премиальный фонд составляет 25 % должностного оклада в расчете на месяц, в случае ежеквартального премирования  премиальный фонд  составляет 75 % должностного оклада в расчете на квартал;</w:t>
      </w:r>
    </w:p>
    <w:p w:rsidR="00D34B85" w:rsidRPr="00D34B85" w:rsidRDefault="00D34B85" w:rsidP="00D34B85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4. Премия выплачивается работникам за добросовестное и качественное исполнение должностных обязанностей без дополнительного нормативно-правового акта за фактически отработанное время одновременно с заработной платой.</w:t>
      </w:r>
    </w:p>
    <w:p w:rsidR="00D34B85" w:rsidRPr="00D34B85" w:rsidRDefault="00D34B85" w:rsidP="00D34B85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lastRenderedPageBreak/>
        <w:t xml:space="preserve">5. Премия работникам может не выплачиваться полностью или частично при наличии следующих факторов: </w:t>
      </w:r>
    </w:p>
    <w:p w:rsidR="00D34B85" w:rsidRPr="00D34B85" w:rsidRDefault="00D34B85" w:rsidP="00D34B85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- наличие дисциплинарных взысканий;</w:t>
      </w:r>
    </w:p>
    <w:p w:rsidR="00D34B85" w:rsidRPr="00D34B85" w:rsidRDefault="00D34B85" w:rsidP="00D34B85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- несвоевременное предоставление информации, отчетов и других материалов в вышестоящие органы;</w:t>
      </w:r>
    </w:p>
    <w:p w:rsidR="00D34B85" w:rsidRPr="00D34B85" w:rsidRDefault="00D34B85" w:rsidP="00D34B85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- ошибки и необъективные данные в справках, отчетах и других материалах;</w:t>
      </w:r>
    </w:p>
    <w:p w:rsidR="00D34B85" w:rsidRPr="00D34B85" w:rsidRDefault="00D34B85" w:rsidP="00D34B85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- не обеспечение сохранности находящихся в пользовании материальных ценностей (кроме возмещения нанесенного материального ущерба);</w:t>
      </w:r>
    </w:p>
    <w:p w:rsidR="00D34B85" w:rsidRPr="00D34B85" w:rsidRDefault="00D34B85" w:rsidP="00D34B85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- нарушение трудового распорядка (опоздания на работу, ранний уход с работы, без представления сведений о причинах отсутствия и местонахождения работника);</w:t>
      </w:r>
    </w:p>
    <w:p w:rsidR="00D34B85" w:rsidRPr="00D34B85" w:rsidRDefault="00D34B85" w:rsidP="00D34B85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-  необоснованный отказ от участия в общественно-значимом мероприятии.</w:t>
      </w:r>
    </w:p>
    <w:p w:rsidR="00D34B85" w:rsidRPr="00D34B85" w:rsidRDefault="00D34B85" w:rsidP="00D34B8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Основанием для снижения размера премии является нормативно-правовой акт Главы муниципального образования сельское поселение «</w:t>
      </w:r>
      <w:proofErr w:type="spellStart"/>
      <w:r w:rsidRPr="00D34B85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D34B85">
        <w:rPr>
          <w:rFonts w:ascii="Times New Roman" w:hAnsi="Times New Roman"/>
          <w:sz w:val="28"/>
          <w:szCs w:val="28"/>
        </w:rPr>
        <w:t>» с указанием конкретного размера в процентах.</w:t>
      </w:r>
    </w:p>
    <w:p w:rsidR="00D34B85" w:rsidRPr="00D34B85" w:rsidRDefault="00D34B85" w:rsidP="00D34B85">
      <w:pPr>
        <w:pStyle w:val="a3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D34B85">
        <w:rPr>
          <w:rFonts w:ascii="Times New Roman" w:hAnsi="Times New Roman"/>
          <w:sz w:val="28"/>
          <w:szCs w:val="28"/>
        </w:rPr>
        <w:t xml:space="preserve">6. </w:t>
      </w:r>
      <w:r w:rsidRPr="00D34B85">
        <w:rPr>
          <w:rFonts w:ascii="Times New Roman" w:hAnsi="Times New Roman"/>
          <w:sz w:val="28"/>
          <w:szCs w:val="28"/>
          <w:lang w:eastAsia="ru-RU"/>
        </w:rPr>
        <w:t>При наличии экономии по фонду оплаты труда работникам дополнительно могут выплачиваться единовременные премии.</w:t>
      </w:r>
    </w:p>
    <w:p w:rsidR="00D34B85" w:rsidRPr="00D34B85" w:rsidRDefault="00D34B85" w:rsidP="00D34B85">
      <w:pPr>
        <w:pStyle w:val="a3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D34B85">
        <w:rPr>
          <w:rFonts w:ascii="Times New Roman" w:hAnsi="Times New Roman"/>
          <w:sz w:val="28"/>
          <w:szCs w:val="28"/>
          <w:lang w:eastAsia="ru-RU"/>
        </w:rPr>
        <w:t>Решение о выплате единовременной премии принимается</w:t>
      </w:r>
      <w:r w:rsidRPr="00D34B85">
        <w:rPr>
          <w:rFonts w:ascii="Times New Roman" w:hAnsi="Times New Roman"/>
          <w:sz w:val="28"/>
          <w:szCs w:val="28"/>
        </w:rPr>
        <w:t xml:space="preserve"> Главой муниципального образования сельское поселение «</w:t>
      </w:r>
      <w:proofErr w:type="spellStart"/>
      <w:r w:rsidRPr="00D34B85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D34B85">
        <w:rPr>
          <w:rFonts w:ascii="Times New Roman" w:hAnsi="Times New Roman"/>
          <w:sz w:val="28"/>
          <w:szCs w:val="28"/>
        </w:rPr>
        <w:t>»</w:t>
      </w:r>
      <w:r w:rsidRPr="00D34B85">
        <w:rPr>
          <w:rFonts w:ascii="Times New Roman" w:hAnsi="Times New Roman"/>
          <w:sz w:val="28"/>
          <w:szCs w:val="28"/>
          <w:lang w:eastAsia="ru-RU"/>
        </w:rPr>
        <w:t xml:space="preserve"> и оформляется нормативно-правовым актом.</w:t>
      </w:r>
    </w:p>
    <w:p w:rsidR="00D34B85" w:rsidRPr="00D34B85" w:rsidRDefault="00D34B85" w:rsidP="00D34B8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34B85" w:rsidRPr="00D34B85" w:rsidRDefault="00D34B85" w:rsidP="00D34B85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D34B85">
        <w:rPr>
          <w:color w:val="000000"/>
          <w:sz w:val="28"/>
          <w:szCs w:val="28"/>
        </w:rPr>
        <w:t xml:space="preserve"> </w:t>
      </w:r>
    </w:p>
    <w:p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34B85">
        <w:rPr>
          <w:rFonts w:ascii="Times New Roman" w:hAnsi="Times New Roman"/>
          <w:bCs/>
          <w:sz w:val="28"/>
          <w:szCs w:val="28"/>
        </w:rPr>
        <w:t>ПОРЯДОК</w:t>
      </w:r>
    </w:p>
    <w:p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34B85">
        <w:rPr>
          <w:rFonts w:ascii="Times New Roman" w:hAnsi="Times New Roman"/>
          <w:bCs/>
          <w:sz w:val="28"/>
          <w:szCs w:val="28"/>
        </w:rPr>
        <w:t>ЕДИНОВРЕМЕННОЙ ВЫПЛАТЫ ПРИ ПРЕДОСТАВЛЕНИИ ЕЖЕГОДНОГО</w:t>
      </w:r>
    </w:p>
    <w:p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34B85">
        <w:rPr>
          <w:rFonts w:ascii="Times New Roman" w:hAnsi="Times New Roman"/>
          <w:bCs/>
          <w:sz w:val="28"/>
          <w:szCs w:val="28"/>
        </w:rPr>
        <w:t>ОПЛАЧИВАЕМОГО ОТПУСКА</w:t>
      </w:r>
    </w:p>
    <w:p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</w:p>
    <w:p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D34B85">
        <w:rPr>
          <w:rFonts w:ascii="Times New Roman" w:hAnsi="Times New Roman"/>
          <w:bCs/>
          <w:sz w:val="28"/>
          <w:szCs w:val="28"/>
        </w:rPr>
        <w:t>1. При предоставлении ежегодного оплачиваемого отпуска работникам один раз в год производится единовременная выплата в размере двух должностных окладов на основании его личного заявления о предоставлении ежегодного оплачиваемого отпуска.</w:t>
      </w:r>
    </w:p>
    <w:p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D34B85">
        <w:rPr>
          <w:rFonts w:ascii="Times New Roman" w:hAnsi="Times New Roman"/>
          <w:bCs/>
          <w:sz w:val="28"/>
          <w:szCs w:val="28"/>
        </w:rPr>
        <w:t>2. При разделении ежегодного оплачиваемого отпуска в установленном порядке на части единовременная выплата осуществляется один раз при предоставлении любой из частей ежегодно оплачиваемого отпуска, продолжительностью не менее 14 дней, по заявлению работника.</w:t>
      </w:r>
    </w:p>
    <w:p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D34B85">
        <w:rPr>
          <w:rFonts w:ascii="Times New Roman" w:hAnsi="Times New Roman"/>
          <w:bCs/>
          <w:sz w:val="28"/>
          <w:szCs w:val="28"/>
        </w:rPr>
        <w:t>3. Работнику, не использовавшему в течение года своего права на ежегодный оплачиваемый отпуск, единовременная выплата в полном размере производится в конце календарного года на основании его личного заявления.</w:t>
      </w:r>
    </w:p>
    <w:p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D34B85">
        <w:rPr>
          <w:rFonts w:ascii="Times New Roman" w:hAnsi="Times New Roman"/>
          <w:bCs/>
          <w:sz w:val="28"/>
          <w:szCs w:val="28"/>
        </w:rPr>
        <w:lastRenderedPageBreak/>
        <w:t>4. Единовременная выплата при предоставлении ежегодного оплачиваемого отпуска выплачивается по действующему на дату единовременной выплаты должностному окладу.</w:t>
      </w:r>
    </w:p>
    <w:p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D34B85">
        <w:rPr>
          <w:rFonts w:ascii="Times New Roman" w:hAnsi="Times New Roman"/>
          <w:bCs/>
          <w:sz w:val="28"/>
          <w:szCs w:val="28"/>
        </w:rPr>
        <w:t>5. При увольнении работника, не использовавшего ежегодный оплачиваемый отпуск и не получившего единовременную выплату при предоставлении ежегодного оплачиваемого отпуска, размер единовременной выплаты исчисляется пропорционально отработанному времени в текущем году из расчета 1/12 годового размера единовременной выплаты за каждый полный месяц работы на должности, не являющейся муниципальной должностью.</w:t>
      </w:r>
    </w:p>
    <w:p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</w:p>
    <w:p w:rsidR="00D34B85" w:rsidRPr="00D34B85" w:rsidRDefault="00D34B85" w:rsidP="00D34B85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34B85" w:rsidRPr="00D34B85" w:rsidRDefault="00D34B85" w:rsidP="00D34B85">
      <w:pPr>
        <w:pStyle w:val="a3"/>
        <w:ind w:firstLine="851"/>
        <w:jc w:val="both"/>
        <w:rPr>
          <w:rFonts w:ascii="Times New Roman" w:hAnsi="Times New Roman"/>
          <w:bCs/>
          <w:sz w:val="28"/>
          <w:szCs w:val="28"/>
        </w:rPr>
      </w:pPr>
    </w:p>
    <w:p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34B85">
        <w:rPr>
          <w:rFonts w:ascii="Times New Roman" w:hAnsi="Times New Roman"/>
          <w:bCs/>
          <w:sz w:val="28"/>
          <w:szCs w:val="28"/>
        </w:rPr>
        <w:t>ПОРЯДОК</w:t>
      </w:r>
    </w:p>
    <w:p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34B85">
        <w:rPr>
          <w:rFonts w:ascii="Times New Roman" w:hAnsi="Times New Roman"/>
          <w:bCs/>
          <w:sz w:val="28"/>
          <w:szCs w:val="28"/>
        </w:rPr>
        <w:t>ВЫПЛАТЫ МАТЕРИАЛЬНОЙ ПОМОЩИ</w:t>
      </w:r>
    </w:p>
    <w:p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D34B85" w:rsidRPr="00D34B85" w:rsidRDefault="00D34B85" w:rsidP="00D34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>1. Материальная помощь выплачивается при предоставлении работникам ежегодного оплачиваемого отпуска на основании личного заявления о выплате материальной помощи.</w:t>
      </w:r>
    </w:p>
    <w:p w:rsidR="00D34B85" w:rsidRPr="00D34B85" w:rsidRDefault="00D34B85" w:rsidP="00D34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>2. Выплата материальной помощи производится один раз в год в размере одного должностного оклада исходя из установленного штатным расписанием должностного оклада по замещаемой должности на момент выплаты материальной помощи.</w:t>
      </w:r>
    </w:p>
    <w:p w:rsidR="00D34B85" w:rsidRPr="00D34B85" w:rsidRDefault="00D34B85" w:rsidP="00D34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>3.Работнику, не использовавшему в течение года своего права на ежегодный оплачиваемый отпуск, материальная помощь в полном размере производится в конце календарного года.</w:t>
      </w:r>
    </w:p>
    <w:p w:rsidR="00D34B85" w:rsidRPr="00D34B85" w:rsidRDefault="00D34B85" w:rsidP="00D34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>4.Работникам, проработавшим неполный календарный год, выплата материальной помощи производится пропорционально отработанному времени.</w:t>
      </w:r>
    </w:p>
    <w:p w:rsidR="00D34B85" w:rsidRPr="00D34B85" w:rsidRDefault="00D34B85" w:rsidP="00D34B85">
      <w:pPr>
        <w:rPr>
          <w:rFonts w:ascii="Times New Roman" w:hAnsi="Times New Roman"/>
          <w:sz w:val="28"/>
          <w:szCs w:val="28"/>
        </w:rPr>
      </w:pPr>
    </w:p>
    <w:p w:rsidR="00D10DC5" w:rsidRPr="00D34B85" w:rsidRDefault="00D10DC5">
      <w:pPr>
        <w:rPr>
          <w:sz w:val="28"/>
          <w:szCs w:val="28"/>
        </w:rPr>
      </w:pPr>
    </w:p>
    <w:sectPr w:rsidR="00D10DC5" w:rsidRPr="00D34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7A18AD"/>
    <w:multiLevelType w:val="hybridMultilevel"/>
    <w:tmpl w:val="D3D05A4A"/>
    <w:lvl w:ilvl="0" w:tplc="D58E2A6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A480373"/>
    <w:multiLevelType w:val="multilevel"/>
    <w:tmpl w:val="6CB287B4"/>
    <w:lvl w:ilvl="0">
      <w:start w:val="1"/>
      <w:numFmt w:val="decimal"/>
      <w:lvlText w:val="%1."/>
      <w:lvlJc w:val="left"/>
      <w:pPr>
        <w:ind w:left="2096" w:hanging="1245"/>
      </w:pPr>
    </w:lvl>
    <w:lvl w:ilvl="1">
      <w:start w:val="1"/>
      <w:numFmt w:val="decimal"/>
      <w:isLgl/>
      <w:lvlText w:val="%1.%2."/>
      <w:lvlJc w:val="left"/>
      <w:pPr>
        <w:ind w:left="1211" w:hanging="36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571" w:hanging="72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1931" w:hanging="1080"/>
      </w:pPr>
    </w:lvl>
    <w:lvl w:ilvl="6">
      <w:start w:val="1"/>
      <w:numFmt w:val="decimal"/>
      <w:isLgl/>
      <w:lvlText w:val="%1.%2.%3.%4.%5.%6.%7."/>
      <w:lvlJc w:val="left"/>
      <w:pPr>
        <w:ind w:left="2291" w:hanging="1440"/>
      </w:p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C1A"/>
    <w:rsid w:val="005A2C1A"/>
    <w:rsid w:val="007B72D3"/>
    <w:rsid w:val="00D10DC5"/>
    <w:rsid w:val="00D34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B8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4B8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D34B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4B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34B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34B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D34B8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B8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4B8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D34B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4B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34B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34B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D34B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91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C:\Users\USER\Desktop\&#1044;&#1086;&#1082;&#1080;%20&#1057;&#1055;&#1041;%202022&#1075;\&#1096;&#1090;&#1072;&#1090;&#1085;&#1086;&#1077;\&#1057;&#1055;\&#1052;&#1086;&#1076;&#1077;&#1083;&#1100;&#1085;&#1086;&#1077;%20&#1087;&#1086;&#1083;&#1086;&#1078;&#1077;&#1085;&#1080;&#1077;%20&#1076;&#1083;&#1103;%20&#1054;&#1052;&#1057;&#1059;%20&#1057;&#1055;%202022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1905</Words>
  <Characters>10862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PK1</cp:lastModifiedBy>
  <cp:revision>3</cp:revision>
  <cp:lastPrinted>2022-02-04T06:50:00Z</cp:lastPrinted>
  <dcterms:created xsi:type="dcterms:W3CDTF">2022-01-26T07:56:00Z</dcterms:created>
  <dcterms:modified xsi:type="dcterms:W3CDTF">2022-02-04T06:51:00Z</dcterms:modified>
</cp:coreProperties>
</file>