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D2E" w:rsidRPr="002963D5" w:rsidRDefault="00AA3D2E" w:rsidP="00AA3D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AA3D2E" w:rsidRPr="002963D5" w:rsidRDefault="00AA3D2E" w:rsidP="00AA3D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AA3D2E" w:rsidRPr="002963D5" w:rsidRDefault="00AA3D2E" w:rsidP="00AA3D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AA3D2E" w:rsidRPr="002963D5" w:rsidRDefault="00AA3D2E" w:rsidP="00AA3D2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AA3D2E" w:rsidRPr="002963D5" w:rsidRDefault="00AA3D2E" w:rsidP="00AA3D2E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AA3D2E" w:rsidRPr="00D23147" w:rsidRDefault="00AA3D2E" w:rsidP="00AA3D2E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23147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r w:rsidRPr="00D23147">
        <w:rPr>
          <w:rFonts w:ascii="Times New Roman" w:hAnsi="Times New Roman" w:cs="Times New Roman"/>
          <w:sz w:val="28"/>
          <w:szCs w:val="20"/>
          <w:lang w:val="en-US"/>
        </w:rPr>
        <w:t>@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23147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AA3D2E" w:rsidRPr="00D23147" w:rsidRDefault="00AA3D2E" w:rsidP="00AA3D2E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AA3D2E" w:rsidRPr="00963B73" w:rsidRDefault="00AA3D2E" w:rsidP="00AA3D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AA3D2E" w:rsidRPr="00AA3D2E" w:rsidRDefault="00AA3D2E" w:rsidP="00AA3D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Pr="00AA3D2E">
        <w:rPr>
          <w:rFonts w:ascii="Times New Roman" w:hAnsi="Times New Roman" w:cs="Times New Roman"/>
          <w:b/>
          <w:sz w:val="28"/>
          <w:szCs w:val="28"/>
          <w:lang w:val="en-US"/>
        </w:rPr>
        <w:t>09</w:t>
      </w:r>
    </w:p>
    <w:p w:rsidR="00AA3D2E" w:rsidRPr="002963D5" w:rsidRDefault="00AA3D2E" w:rsidP="00AA3D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27 февраля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A3D2E" w:rsidRDefault="00AA3D2E" w:rsidP="00AA3D2E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«О перерегистрации распоряжения»                                                         </w:t>
      </w:r>
    </w:p>
    <w:p w:rsidR="00AA3D2E" w:rsidRPr="00264875" w:rsidRDefault="00AA3D2E" w:rsidP="00AA3D2E">
      <w:pPr>
        <w:tabs>
          <w:tab w:val="left" w:pos="13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A3D2E" w:rsidRPr="00C8294B" w:rsidRDefault="00AA3D2E" w:rsidP="00AA3D2E">
      <w:pPr>
        <w:rPr>
          <w:sz w:val="28"/>
          <w:szCs w:val="28"/>
        </w:rPr>
      </w:pPr>
      <w:r w:rsidRPr="00C8294B"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bookmarkStart w:id="0" w:name="_GoBack"/>
      <w:bookmarkEnd w:id="0"/>
      <w:proofErr w:type="gramEnd"/>
    </w:p>
    <w:p w:rsidR="00AA3D2E" w:rsidRDefault="00AA3D2E" w:rsidP="00AA3D2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Жамбалу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Раднажаповичу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AA3D2E" w:rsidRDefault="00AA3D2E" w:rsidP="00AA3D2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AA3D2E" w:rsidRPr="002A245B" w:rsidRDefault="00AA3D2E" w:rsidP="00AA3D2E">
      <w:pPr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 проживающего в улусе </w:t>
      </w:r>
      <w:proofErr w:type="spellStart"/>
      <w:r>
        <w:rPr>
          <w:sz w:val="28"/>
          <w:szCs w:val="28"/>
        </w:rPr>
        <w:t>Барагхан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улице Калинина, д .№2,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района.</w:t>
      </w:r>
    </w:p>
    <w:p w:rsidR="00AA3D2E" w:rsidRDefault="00AA3D2E" w:rsidP="00AA3D2E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№ 21  от 18 марта 2019 года   перерегистрировано на это   Распоряжение.</w:t>
      </w:r>
    </w:p>
    <w:p w:rsidR="00AA3D2E" w:rsidRDefault="00AA3D2E" w:rsidP="00AA3D2E">
      <w:pPr>
        <w:rPr>
          <w:sz w:val="28"/>
          <w:szCs w:val="28"/>
        </w:rPr>
      </w:pPr>
    </w:p>
    <w:p w:rsidR="00AA3D2E" w:rsidRDefault="00AA3D2E" w:rsidP="00AA3D2E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AA3D2E" w:rsidRDefault="00AA3D2E" w:rsidP="00AA3D2E"/>
    <w:p w:rsidR="00612672" w:rsidRDefault="00612672"/>
    <w:sectPr w:rsidR="00612672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DF1"/>
    <w:rsid w:val="00612672"/>
    <w:rsid w:val="00951DF1"/>
    <w:rsid w:val="00AA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D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D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2023-05-02T02:09:00Z</dcterms:created>
  <dcterms:modified xsi:type="dcterms:W3CDTF">2023-05-02T02:10:00Z</dcterms:modified>
</cp:coreProperties>
</file>